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91393" w14:textId="77777777" w:rsidR="001D2FDA" w:rsidRDefault="001D2FDA">
      <w:pPr>
        <w:rPr>
          <w:rFonts w:cstheme="minorHAnsi"/>
          <w:sz w:val="22"/>
          <w:szCs w:val="22"/>
        </w:rPr>
      </w:pPr>
    </w:p>
    <w:p w14:paraId="1550A39B" w14:textId="77777777" w:rsidR="001D2FDA" w:rsidRDefault="001D2FDA">
      <w:pPr>
        <w:rPr>
          <w:rFonts w:cstheme="minorHAnsi"/>
          <w:sz w:val="22"/>
          <w:szCs w:val="22"/>
        </w:rPr>
      </w:pPr>
    </w:p>
    <w:p w14:paraId="51A1236F" w14:textId="77777777" w:rsidR="008D468D" w:rsidRDefault="008D468D" w:rsidP="001D2FDA">
      <w:pPr>
        <w:jc w:val="center"/>
        <w:rPr>
          <w:rFonts w:cstheme="minorHAnsi"/>
          <w:b/>
          <w:sz w:val="22"/>
          <w:szCs w:val="22"/>
        </w:rPr>
      </w:pPr>
    </w:p>
    <w:p w14:paraId="2DD94705" w14:textId="77777777" w:rsidR="008D468D" w:rsidRDefault="008D468D" w:rsidP="001D2FDA">
      <w:pPr>
        <w:jc w:val="center"/>
        <w:rPr>
          <w:rFonts w:cstheme="minorHAnsi"/>
          <w:b/>
          <w:sz w:val="22"/>
          <w:szCs w:val="22"/>
        </w:rPr>
      </w:pPr>
    </w:p>
    <w:p w14:paraId="038661AA" w14:textId="77777777" w:rsidR="008D468D" w:rsidRDefault="008D468D" w:rsidP="001D2FDA">
      <w:pPr>
        <w:jc w:val="center"/>
        <w:rPr>
          <w:rFonts w:cstheme="minorHAnsi"/>
          <w:b/>
          <w:sz w:val="22"/>
          <w:szCs w:val="22"/>
        </w:rPr>
      </w:pPr>
    </w:p>
    <w:p w14:paraId="555D57E0" w14:textId="77777777" w:rsidR="008D468D" w:rsidRDefault="008D468D" w:rsidP="001D2FDA">
      <w:pPr>
        <w:jc w:val="center"/>
        <w:rPr>
          <w:rFonts w:cstheme="minorHAnsi"/>
          <w:b/>
          <w:sz w:val="22"/>
          <w:szCs w:val="22"/>
        </w:rPr>
      </w:pPr>
    </w:p>
    <w:p w14:paraId="38FBEAC6" w14:textId="77777777" w:rsidR="001D2FDA" w:rsidRPr="005568DE" w:rsidRDefault="001D2FDA" w:rsidP="001D2FDA">
      <w:pPr>
        <w:jc w:val="center"/>
        <w:rPr>
          <w:rFonts w:cstheme="minorHAnsi"/>
          <w:b/>
          <w:sz w:val="22"/>
          <w:szCs w:val="22"/>
        </w:rPr>
      </w:pPr>
    </w:p>
    <w:p w14:paraId="336A6D18" w14:textId="77777777" w:rsidR="001D2FDA" w:rsidRPr="005568DE" w:rsidRDefault="001D2FDA" w:rsidP="001D2FDA">
      <w:pPr>
        <w:jc w:val="center"/>
        <w:rPr>
          <w:rFonts w:cstheme="minorHAnsi"/>
          <w:b/>
          <w:sz w:val="22"/>
          <w:szCs w:val="22"/>
        </w:rPr>
      </w:pPr>
    </w:p>
    <w:p w14:paraId="14E81048" w14:textId="77777777" w:rsidR="008D468D" w:rsidRPr="005568DE" w:rsidRDefault="008D468D" w:rsidP="001D2FDA">
      <w:pPr>
        <w:jc w:val="center"/>
        <w:rPr>
          <w:rFonts w:cstheme="minorHAnsi"/>
          <w:b/>
          <w:sz w:val="22"/>
          <w:szCs w:val="22"/>
        </w:rPr>
      </w:pPr>
    </w:p>
    <w:p w14:paraId="25C5567A" w14:textId="77777777" w:rsidR="008D468D" w:rsidRPr="005568DE" w:rsidRDefault="008D468D" w:rsidP="001D2FDA">
      <w:pPr>
        <w:jc w:val="center"/>
        <w:rPr>
          <w:rFonts w:cstheme="minorHAnsi"/>
          <w:b/>
          <w:sz w:val="22"/>
          <w:szCs w:val="22"/>
        </w:rPr>
      </w:pPr>
    </w:p>
    <w:p w14:paraId="1E934244" w14:textId="77777777" w:rsidR="008D468D" w:rsidRPr="005568DE" w:rsidRDefault="008D468D" w:rsidP="001D2FDA">
      <w:pPr>
        <w:jc w:val="center"/>
        <w:rPr>
          <w:rFonts w:cstheme="minorHAnsi"/>
          <w:b/>
          <w:sz w:val="22"/>
          <w:szCs w:val="22"/>
        </w:rPr>
      </w:pPr>
    </w:p>
    <w:p w14:paraId="1261EA2C" w14:textId="77777777" w:rsidR="008D468D" w:rsidRPr="005568DE" w:rsidRDefault="008D468D" w:rsidP="001D2FDA">
      <w:pPr>
        <w:jc w:val="center"/>
        <w:rPr>
          <w:rFonts w:cstheme="minorHAnsi"/>
          <w:b/>
          <w:sz w:val="22"/>
          <w:szCs w:val="22"/>
        </w:rPr>
      </w:pPr>
    </w:p>
    <w:p w14:paraId="516147B1" w14:textId="77777777" w:rsidR="008D468D" w:rsidRPr="005568DE" w:rsidRDefault="008D468D" w:rsidP="001D2FDA">
      <w:pPr>
        <w:jc w:val="center"/>
        <w:rPr>
          <w:rFonts w:cstheme="minorHAnsi"/>
          <w:b/>
          <w:sz w:val="22"/>
          <w:szCs w:val="22"/>
        </w:rPr>
      </w:pPr>
    </w:p>
    <w:p w14:paraId="78816E69" w14:textId="7C179E8F" w:rsidR="002C69D9" w:rsidRDefault="001E55B8" w:rsidP="002C69D9">
      <w:pPr>
        <w:jc w:val="center"/>
        <w:rPr>
          <w:rFonts w:cstheme="minorHAnsi"/>
          <w:b/>
          <w:sz w:val="40"/>
          <w:szCs w:val="22"/>
        </w:rPr>
      </w:pPr>
      <w:r>
        <w:rPr>
          <w:rFonts w:cstheme="minorHAnsi"/>
          <w:b/>
          <w:sz w:val="40"/>
          <w:szCs w:val="22"/>
        </w:rPr>
        <w:t xml:space="preserve">Making </w:t>
      </w:r>
      <w:r w:rsidR="0029044E">
        <w:rPr>
          <w:rFonts w:cstheme="minorHAnsi"/>
          <w:b/>
          <w:sz w:val="40"/>
          <w:szCs w:val="22"/>
        </w:rPr>
        <w:t>Mavericks</w:t>
      </w:r>
      <w:r>
        <w:rPr>
          <w:rFonts w:cstheme="minorHAnsi"/>
          <w:b/>
          <w:sz w:val="40"/>
          <w:szCs w:val="22"/>
        </w:rPr>
        <w:t xml:space="preserve"> Mainstream</w:t>
      </w:r>
      <w:r w:rsidR="00F558A7">
        <w:rPr>
          <w:rFonts w:cstheme="minorHAnsi"/>
          <w:b/>
          <w:sz w:val="40"/>
          <w:szCs w:val="22"/>
        </w:rPr>
        <w:t>:</w:t>
      </w:r>
    </w:p>
    <w:p w14:paraId="03EB7A1A" w14:textId="22800544" w:rsidR="007A10C2" w:rsidRPr="000C2BBC" w:rsidRDefault="008B47B8" w:rsidP="0028450A">
      <w:pPr>
        <w:jc w:val="center"/>
        <w:rPr>
          <w:rFonts w:cstheme="minorHAnsi"/>
          <w:b/>
          <w:i/>
          <w:sz w:val="28"/>
          <w:szCs w:val="28"/>
        </w:rPr>
      </w:pPr>
      <w:r>
        <w:rPr>
          <w:rFonts w:cstheme="minorHAnsi"/>
          <w:b/>
          <w:i/>
          <w:sz w:val="28"/>
          <w:szCs w:val="28"/>
        </w:rPr>
        <w:t>to raise up</w:t>
      </w:r>
      <w:r w:rsidR="001E55B8" w:rsidRPr="000C2BBC">
        <w:rPr>
          <w:rFonts w:cstheme="minorHAnsi"/>
          <w:b/>
          <w:i/>
          <w:sz w:val="28"/>
          <w:szCs w:val="28"/>
        </w:rPr>
        <w:t xml:space="preserve"> collaboration and knowledge-sharing </w:t>
      </w:r>
    </w:p>
    <w:p w14:paraId="70EC4E99" w14:textId="7F1938F1" w:rsidR="001064E7" w:rsidRPr="000C2BBC" w:rsidRDefault="001E55B8" w:rsidP="001E55B8">
      <w:pPr>
        <w:jc w:val="center"/>
        <w:rPr>
          <w:rFonts w:cstheme="minorHAnsi"/>
          <w:b/>
          <w:i/>
          <w:sz w:val="28"/>
          <w:szCs w:val="28"/>
        </w:rPr>
      </w:pPr>
      <w:r w:rsidRPr="000C2BBC">
        <w:rPr>
          <w:rFonts w:cstheme="minorHAnsi"/>
          <w:b/>
          <w:i/>
          <w:sz w:val="28"/>
          <w:szCs w:val="28"/>
        </w:rPr>
        <w:t xml:space="preserve">to the highest level of </w:t>
      </w:r>
      <w:r w:rsidR="008B47B8">
        <w:rPr>
          <w:rFonts w:cstheme="minorHAnsi"/>
          <w:b/>
          <w:i/>
          <w:sz w:val="28"/>
          <w:szCs w:val="28"/>
        </w:rPr>
        <w:t xml:space="preserve">workforce </w:t>
      </w:r>
      <w:r w:rsidRPr="000C2BBC">
        <w:rPr>
          <w:rFonts w:cstheme="minorHAnsi"/>
          <w:b/>
          <w:i/>
          <w:sz w:val="28"/>
          <w:szCs w:val="28"/>
        </w:rPr>
        <w:t xml:space="preserve">productivity and </w:t>
      </w:r>
      <w:r w:rsidR="008B47B8">
        <w:rPr>
          <w:rFonts w:cstheme="minorHAnsi"/>
          <w:b/>
          <w:i/>
          <w:sz w:val="28"/>
          <w:szCs w:val="28"/>
        </w:rPr>
        <w:t xml:space="preserve">business </w:t>
      </w:r>
      <w:r w:rsidRPr="000C2BBC">
        <w:rPr>
          <w:rFonts w:cstheme="minorHAnsi"/>
          <w:b/>
          <w:i/>
          <w:sz w:val="28"/>
          <w:szCs w:val="28"/>
        </w:rPr>
        <w:t>impact</w:t>
      </w:r>
    </w:p>
    <w:p w14:paraId="4A3DBD6B" w14:textId="3D987DEC" w:rsidR="001064E7" w:rsidRDefault="001064E7" w:rsidP="001D2FDA">
      <w:pPr>
        <w:jc w:val="center"/>
        <w:rPr>
          <w:rFonts w:cstheme="minorHAnsi"/>
          <w:b/>
          <w:sz w:val="40"/>
          <w:szCs w:val="22"/>
        </w:rPr>
      </w:pPr>
    </w:p>
    <w:p w14:paraId="1E23AE96" w14:textId="59ED80E4" w:rsidR="001064E7" w:rsidRPr="00F20299" w:rsidRDefault="001064E7" w:rsidP="001D2FDA">
      <w:pPr>
        <w:jc w:val="center"/>
        <w:rPr>
          <w:rFonts w:cstheme="minorHAnsi"/>
          <w:b/>
          <w:sz w:val="44"/>
          <w:szCs w:val="22"/>
        </w:rPr>
      </w:pPr>
    </w:p>
    <w:p w14:paraId="7E96591C" w14:textId="77777777" w:rsidR="00163938" w:rsidRDefault="00163938" w:rsidP="00163938">
      <w:pPr>
        <w:jc w:val="center"/>
        <w:rPr>
          <w:rFonts w:cstheme="minorHAnsi"/>
          <w:b/>
          <w:sz w:val="28"/>
          <w:szCs w:val="22"/>
        </w:rPr>
      </w:pPr>
      <w:r>
        <w:rPr>
          <w:rFonts w:cstheme="minorHAnsi"/>
          <w:b/>
          <w:sz w:val="28"/>
          <w:szCs w:val="22"/>
        </w:rPr>
        <w:t>Laci Loew</w:t>
      </w:r>
    </w:p>
    <w:p w14:paraId="68E57012" w14:textId="5CF25B8C" w:rsidR="00163938" w:rsidRDefault="00163938" w:rsidP="00163938">
      <w:pPr>
        <w:jc w:val="center"/>
        <w:rPr>
          <w:rFonts w:cstheme="minorHAnsi"/>
          <w:b/>
          <w:sz w:val="28"/>
          <w:szCs w:val="22"/>
        </w:rPr>
      </w:pPr>
      <w:r>
        <w:rPr>
          <w:rFonts w:cstheme="minorHAnsi"/>
          <w:b/>
          <w:sz w:val="28"/>
          <w:szCs w:val="22"/>
        </w:rPr>
        <w:t>EVP Marketing, Pandexio</w:t>
      </w:r>
    </w:p>
    <w:p w14:paraId="450947C4" w14:textId="77777777" w:rsidR="00163938" w:rsidRDefault="00163938" w:rsidP="00163938">
      <w:pPr>
        <w:jc w:val="center"/>
        <w:rPr>
          <w:rFonts w:cstheme="minorHAnsi"/>
          <w:b/>
          <w:sz w:val="28"/>
          <w:szCs w:val="22"/>
        </w:rPr>
      </w:pPr>
    </w:p>
    <w:p w14:paraId="10131341" w14:textId="77777777" w:rsidR="00163938" w:rsidRDefault="00163938" w:rsidP="00163938">
      <w:pPr>
        <w:jc w:val="center"/>
        <w:rPr>
          <w:rFonts w:cstheme="minorHAnsi"/>
          <w:b/>
          <w:sz w:val="28"/>
          <w:szCs w:val="22"/>
        </w:rPr>
      </w:pPr>
      <w:r>
        <w:rPr>
          <w:rFonts w:cstheme="minorHAnsi"/>
          <w:b/>
          <w:sz w:val="28"/>
          <w:szCs w:val="22"/>
        </w:rPr>
        <w:t>Robert Danna</w:t>
      </w:r>
    </w:p>
    <w:p w14:paraId="46D6716A" w14:textId="77777777" w:rsidR="00163938" w:rsidRPr="00F20299" w:rsidRDefault="00163938" w:rsidP="00163938">
      <w:pPr>
        <w:jc w:val="center"/>
        <w:rPr>
          <w:rFonts w:cstheme="minorHAnsi"/>
          <w:b/>
          <w:sz w:val="28"/>
          <w:szCs w:val="22"/>
        </w:rPr>
      </w:pPr>
      <w:r>
        <w:rPr>
          <w:rFonts w:cstheme="minorHAnsi"/>
          <w:b/>
          <w:sz w:val="28"/>
          <w:szCs w:val="22"/>
        </w:rPr>
        <w:t>Executive Chairman, Pandexio</w:t>
      </w:r>
    </w:p>
    <w:p w14:paraId="2BC9D051" w14:textId="77777777" w:rsidR="00163938" w:rsidRDefault="00163938" w:rsidP="001D2FDA">
      <w:pPr>
        <w:jc w:val="center"/>
        <w:rPr>
          <w:rFonts w:cstheme="minorHAnsi"/>
          <w:b/>
          <w:sz w:val="28"/>
          <w:szCs w:val="22"/>
        </w:rPr>
      </w:pPr>
    </w:p>
    <w:p w14:paraId="077680D9" w14:textId="5CA38277" w:rsidR="001064E7" w:rsidRDefault="001064E7" w:rsidP="001D2FDA">
      <w:pPr>
        <w:jc w:val="center"/>
        <w:rPr>
          <w:rFonts w:cstheme="minorHAnsi"/>
          <w:b/>
          <w:sz w:val="28"/>
          <w:szCs w:val="22"/>
        </w:rPr>
      </w:pPr>
      <w:r w:rsidRPr="00F20299">
        <w:rPr>
          <w:rFonts w:cstheme="minorHAnsi"/>
          <w:b/>
          <w:sz w:val="28"/>
          <w:szCs w:val="22"/>
        </w:rPr>
        <w:t>Charles Jennings</w:t>
      </w:r>
    </w:p>
    <w:p w14:paraId="07D0E854" w14:textId="77E5084A" w:rsidR="00F20299" w:rsidRDefault="00F20299" w:rsidP="001D2FDA">
      <w:pPr>
        <w:jc w:val="center"/>
        <w:rPr>
          <w:rFonts w:cstheme="minorHAnsi"/>
          <w:b/>
          <w:sz w:val="28"/>
          <w:szCs w:val="22"/>
        </w:rPr>
      </w:pPr>
      <w:r>
        <w:rPr>
          <w:rFonts w:cstheme="minorHAnsi"/>
          <w:b/>
          <w:sz w:val="28"/>
          <w:szCs w:val="22"/>
        </w:rPr>
        <w:t>Co-founder, 70:20:10 Institute</w:t>
      </w:r>
    </w:p>
    <w:p w14:paraId="287BEE27" w14:textId="356C1DF8" w:rsidR="00D258C6" w:rsidRDefault="00D258C6" w:rsidP="001D2FDA">
      <w:pPr>
        <w:jc w:val="center"/>
        <w:rPr>
          <w:rFonts w:cstheme="minorHAnsi"/>
          <w:b/>
          <w:sz w:val="28"/>
          <w:szCs w:val="22"/>
        </w:rPr>
      </w:pPr>
    </w:p>
    <w:p w14:paraId="15A1EB59" w14:textId="7FCE8294" w:rsidR="001064E7" w:rsidRDefault="001064E7" w:rsidP="001D2FDA">
      <w:pPr>
        <w:jc w:val="center"/>
        <w:rPr>
          <w:rFonts w:cstheme="minorHAnsi"/>
          <w:b/>
          <w:szCs w:val="22"/>
        </w:rPr>
      </w:pPr>
    </w:p>
    <w:p w14:paraId="30747262" w14:textId="581146D7" w:rsidR="001064E7" w:rsidRPr="001064E7" w:rsidRDefault="001064E7" w:rsidP="001D2FDA">
      <w:pPr>
        <w:jc w:val="center"/>
        <w:rPr>
          <w:rFonts w:cstheme="minorHAnsi"/>
          <w:b/>
          <w:szCs w:val="22"/>
        </w:rPr>
      </w:pPr>
    </w:p>
    <w:p w14:paraId="53E5CF4A" w14:textId="1A0705A2" w:rsidR="001D2FDA" w:rsidRDefault="00163938" w:rsidP="001D2FDA">
      <w:pPr>
        <w:jc w:val="center"/>
        <w:rPr>
          <w:rFonts w:cstheme="minorHAnsi"/>
          <w:b/>
          <w:sz w:val="22"/>
          <w:szCs w:val="22"/>
        </w:rPr>
      </w:pPr>
      <w:r w:rsidRPr="00163938">
        <w:rPr>
          <w:rFonts w:cstheme="minorHAnsi"/>
          <w:b/>
          <w:noProof/>
          <w:sz w:val="22"/>
          <w:szCs w:val="22"/>
        </w:rPr>
        <w:drawing>
          <wp:inline distT="0" distB="0" distL="0" distR="0" wp14:anchorId="2A14883D" wp14:editId="080DEEBF">
            <wp:extent cx="1851289" cy="545465"/>
            <wp:effectExtent l="0" t="0" r="0" b="635"/>
            <wp:docPr id="6" name="Picture 5">
              <a:extLst xmlns:a="http://schemas.openxmlformats.org/drawingml/2006/main">
                <a:ext uri="{FF2B5EF4-FFF2-40B4-BE49-F238E27FC236}">
                  <a16:creationId xmlns:a16="http://schemas.microsoft.com/office/drawing/2014/main" id="{D3114543-A2F1-4C5D-B844-160140886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3114543-A2F1-4C5D-B844-160140886251}"/>
                        </a:ext>
                      </a:extLst>
                    </pic:cNvPr>
                    <pic:cNvPicPr>
                      <a:picLocks noChangeAspect="1"/>
                    </pic:cNvPicPr>
                  </pic:nvPicPr>
                  <pic:blipFill rotWithShape="1">
                    <a:blip r:embed="rId8"/>
                    <a:srcRect b="24507"/>
                    <a:stretch/>
                  </pic:blipFill>
                  <pic:spPr>
                    <a:xfrm>
                      <a:off x="0" y="0"/>
                      <a:ext cx="1862355" cy="548725"/>
                    </a:xfrm>
                    <a:prstGeom prst="rect">
                      <a:avLst/>
                    </a:prstGeom>
                  </pic:spPr>
                </pic:pic>
              </a:graphicData>
            </a:graphic>
          </wp:inline>
        </w:drawing>
      </w:r>
      <w:r>
        <w:rPr>
          <w:rFonts w:cstheme="minorHAnsi"/>
          <w:b/>
          <w:sz w:val="22"/>
          <w:szCs w:val="22"/>
        </w:rPr>
        <w:t xml:space="preserve">           </w:t>
      </w:r>
      <w:r>
        <w:rPr>
          <w:rFonts w:cstheme="minorHAnsi"/>
          <w:b/>
          <w:noProof/>
          <w:szCs w:val="22"/>
        </w:rPr>
        <w:drawing>
          <wp:inline distT="0" distB="0" distL="0" distR="0" wp14:anchorId="2E5E823C" wp14:editId="18D84CCB">
            <wp:extent cx="1082180" cy="6372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2010 logo -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1117547" cy="658111"/>
                    </a:xfrm>
                    <a:prstGeom prst="rect">
                      <a:avLst/>
                    </a:prstGeom>
                  </pic:spPr>
                </pic:pic>
              </a:graphicData>
            </a:graphic>
          </wp:inline>
        </w:drawing>
      </w:r>
    </w:p>
    <w:p w14:paraId="324E3EB2" w14:textId="77777777" w:rsidR="001D2FDA" w:rsidRDefault="001D2FDA" w:rsidP="001D2FDA">
      <w:pPr>
        <w:jc w:val="center"/>
        <w:rPr>
          <w:rFonts w:cstheme="minorHAnsi"/>
          <w:b/>
          <w:sz w:val="22"/>
          <w:szCs w:val="22"/>
        </w:rPr>
      </w:pPr>
    </w:p>
    <w:p w14:paraId="7EC81351" w14:textId="77777777" w:rsidR="001D2FDA" w:rsidRDefault="001D2FDA" w:rsidP="001D2FDA">
      <w:pPr>
        <w:jc w:val="center"/>
        <w:rPr>
          <w:rFonts w:cstheme="minorHAnsi"/>
          <w:b/>
          <w:sz w:val="22"/>
          <w:szCs w:val="22"/>
        </w:rPr>
      </w:pPr>
    </w:p>
    <w:p w14:paraId="5C9A16C4" w14:textId="77777777" w:rsidR="001D2FDA" w:rsidRDefault="001D2FDA" w:rsidP="001D2FDA">
      <w:pPr>
        <w:jc w:val="center"/>
        <w:rPr>
          <w:rFonts w:cstheme="minorHAnsi"/>
          <w:b/>
          <w:sz w:val="22"/>
          <w:szCs w:val="22"/>
        </w:rPr>
      </w:pPr>
    </w:p>
    <w:p w14:paraId="1E683F49" w14:textId="77777777" w:rsidR="001D2FDA" w:rsidRDefault="001D2FDA" w:rsidP="001D2FDA">
      <w:pPr>
        <w:jc w:val="center"/>
        <w:rPr>
          <w:rFonts w:cstheme="minorHAnsi"/>
          <w:b/>
          <w:sz w:val="22"/>
          <w:szCs w:val="22"/>
        </w:rPr>
      </w:pPr>
    </w:p>
    <w:p w14:paraId="2050A472" w14:textId="77777777" w:rsidR="001D2FDA" w:rsidRDefault="001D2FDA" w:rsidP="001D2FDA">
      <w:pPr>
        <w:jc w:val="center"/>
        <w:rPr>
          <w:rFonts w:cstheme="minorHAnsi"/>
          <w:b/>
          <w:sz w:val="22"/>
          <w:szCs w:val="22"/>
        </w:rPr>
      </w:pPr>
    </w:p>
    <w:p w14:paraId="50C1637C" w14:textId="77777777" w:rsidR="001D2FDA" w:rsidRDefault="001D2FDA" w:rsidP="001D2FDA">
      <w:pPr>
        <w:jc w:val="center"/>
        <w:rPr>
          <w:rFonts w:cstheme="minorHAnsi"/>
          <w:b/>
          <w:sz w:val="22"/>
          <w:szCs w:val="22"/>
        </w:rPr>
      </w:pPr>
    </w:p>
    <w:p w14:paraId="26125D1F" w14:textId="77777777" w:rsidR="001D2FDA" w:rsidRPr="005568DE" w:rsidRDefault="001D2FDA" w:rsidP="001D2FDA">
      <w:pPr>
        <w:jc w:val="center"/>
        <w:rPr>
          <w:rFonts w:cstheme="minorHAnsi"/>
          <w:b/>
          <w:sz w:val="22"/>
          <w:szCs w:val="22"/>
        </w:rPr>
      </w:pPr>
    </w:p>
    <w:p w14:paraId="298B3645" w14:textId="77777777" w:rsidR="001D2FDA" w:rsidRPr="005568DE" w:rsidRDefault="001D2FDA" w:rsidP="001D2FDA">
      <w:pPr>
        <w:jc w:val="center"/>
        <w:rPr>
          <w:rFonts w:cstheme="minorHAnsi"/>
          <w:b/>
          <w:sz w:val="22"/>
          <w:szCs w:val="22"/>
        </w:rPr>
      </w:pPr>
    </w:p>
    <w:p w14:paraId="5CADBDE5" w14:textId="77777777" w:rsidR="001D2FDA" w:rsidRPr="005568DE" w:rsidRDefault="001D2FDA" w:rsidP="001D2FDA">
      <w:pPr>
        <w:jc w:val="center"/>
        <w:rPr>
          <w:rFonts w:cstheme="minorHAnsi"/>
          <w:b/>
          <w:sz w:val="22"/>
          <w:szCs w:val="22"/>
        </w:rPr>
      </w:pPr>
    </w:p>
    <w:p w14:paraId="6AF439E4" w14:textId="77777777" w:rsidR="001D2FDA" w:rsidRPr="005568DE" w:rsidRDefault="001D2FDA" w:rsidP="001064E7">
      <w:pPr>
        <w:rPr>
          <w:rFonts w:cstheme="minorHAnsi"/>
          <w:b/>
          <w:sz w:val="22"/>
          <w:szCs w:val="22"/>
        </w:rPr>
      </w:pPr>
    </w:p>
    <w:p w14:paraId="365DDD42" w14:textId="77777777" w:rsidR="001D2FDA" w:rsidRPr="005568DE" w:rsidRDefault="001D2FDA" w:rsidP="001D2FDA">
      <w:pPr>
        <w:jc w:val="center"/>
        <w:rPr>
          <w:rFonts w:cstheme="minorHAnsi"/>
          <w:b/>
          <w:sz w:val="22"/>
          <w:szCs w:val="22"/>
        </w:rPr>
      </w:pPr>
    </w:p>
    <w:p w14:paraId="6746B696" w14:textId="04C3D0B8" w:rsidR="0062728E" w:rsidRDefault="0062728E">
      <w:pPr>
        <w:rPr>
          <w:rFonts w:cstheme="minorHAnsi"/>
          <w:b/>
          <w:sz w:val="22"/>
          <w:szCs w:val="22"/>
        </w:rPr>
      </w:pPr>
    </w:p>
    <w:p w14:paraId="672AD63E" w14:textId="77777777" w:rsidR="00590FCB" w:rsidRPr="005568DE" w:rsidRDefault="00590FCB">
      <w:pPr>
        <w:rPr>
          <w:rFonts w:cstheme="minorHAnsi"/>
          <w:sz w:val="22"/>
          <w:szCs w:val="22"/>
        </w:rPr>
      </w:pPr>
    </w:p>
    <w:p w14:paraId="6C5DAF84" w14:textId="33486EC1" w:rsidR="002F3658" w:rsidRPr="0027170E" w:rsidRDefault="0062728E">
      <w:pPr>
        <w:rPr>
          <w:b/>
          <w:sz w:val="22"/>
          <w:szCs w:val="22"/>
        </w:rPr>
      </w:pPr>
      <w:r w:rsidRPr="005568DE">
        <w:rPr>
          <w:rFonts w:cstheme="minorHAnsi"/>
          <w:sz w:val="22"/>
          <w:szCs w:val="22"/>
        </w:rPr>
        <w:br w:type="column"/>
      </w:r>
      <w:r w:rsidR="002F3658" w:rsidRPr="0027170E">
        <w:rPr>
          <w:b/>
          <w:sz w:val="22"/>
          <w:szCs w:val="22"/>
        </w:rPr>
        <w:lastRenderedPageBreak/>
        <w:t>Introduction</w:t>
      </w:r>
    </w:p>
    <w:p w14:paraId="44E1B8F0" w14:textId="77777777" w:rsidR="00621509" w:rsidRPr="0027170E" w:rsidRDefault="00621509">
      <w:pPr>
        <w:rPr>
          <w:sz w:val="22"/>
          <w:szCs w:val="22"/>
        </w:rPr>
      </w:pPr>
    </w:p>
    <w:p w14:paraId="2DD94EF1" w14:textId="1A096213" w:rsidR="00A4446C" w:rsidRDefault="00621509">
      <w:pPr>
        <w:rPr>
          <w:sz w:val="22"/>
          <w:szCs w:val="22"/>
        </w:rPr>
      </w:pPr>
      <w:r w:rsidRPr="0027170E">
        <w:rPr>
          <w:sz w:val="22"/>
          <w:szCs w:val="22"/>
        </w:rPr>
        <w:t>Today’s econom</w:t>
      </w:r>
      <w:r w:rsidR="00565766" w:rsidRPr="0027170E">
        <w:rPr>
          <w:sz w:val="22"/>
          <w:szCs w:val="22"/>
        </w:rPr>
        <w:t>ies</w:t>
      </w:r>
      <w:r w:rsidRPr="0027170E">
        <w:rPr>
          <w:sz w:val="22"/>
          <w:szCs w:val="22"/>
        </w:rPr>
        <w:t xml:space="preserve"> </w:t>
      </w:r>
      <w:r w:rsidR="00565766" w:rsidRPr="0027170E">
        <w:rPr>
          <w:sz w:val="22"/>
          <w:szCs w:val="22"/>
        </w:rPr>
        <w:t>are</w:t>
      </w:r>
      <w:r w:rsidRPr="0027170E">
        <w:rPr>
          <w:sz w:val="22"/>
          <w:szCs w:val="22"/>
        </w:rPr>
        <w:t xml:space="preserve"> driven by </w:t>
      </w:r>
      <w:r w:rsidR="000C68B3" w:rsidRPr="0027170E">
        <w:rPr>
          <w:sz w:val="22"/>
          <w:szCs w:val="22"/>
        </w:rPr>
        <w:t xml:space="preserve">continual </w:t>
      </w:r>
      <w:r w:rsidRPr="0027170E">
        <w:rPr>
          <w:sz w:val="22"/>
          <w:szCs w:val="22"/>
        </w:rPr>
        <w:t>innovation</w:t>
      </w:r>
      <w:r w:rsidR="00A4446C">
        <w:rPr>
          <w:sz w:val="22"/>
          <w:szCs w:val="22"/>
        </w:rPr>
        <w:t xml:space="preserve">, </w:t>
      </w:r>
      <w:r w:rsidR="0013586F" w:rsidRPr="0027170E">
        <w:rPr>
          <w:sz w:val="22"/>
          <w:szCs w:val="22"/>
        </w:rPr>
        <w:t xml:space="preserve">the rapid </w:t>
      </w:r>
      <w:r w:rsidR="000C68B3" w:rsidRPr="0027170E">
        <w:rPr>
          <w:sz w:val="22"/>
          <w:szCs w:val="22"/>
        </w:rPr>
        <w:t>evolution</w:t>
      </w:r>
      <w:r w:rsidR="007204C7" w:rsidRPr="0027170E">
        <w:rPr>
          <w:sz w:val="22"/>
          <w:szCs w:val="22"/>
        </w:rPr>
        <w:t xml:space="preserve"> of </w:t>
      </w:r>
      <w:r w:rsidR="00A4446C">
        <w:rPr>
          <w:sz w:val="22"/>
          <w:szCs w:val="22"/>
        </w:rPr>
        <w:t>fresh</w:t>
      </w:r>
      <w:r w:rsidRPr="0027170E">
        <w:rPr>
          <w:sz w:val="22"/>
          <w:szCs w:val="22"/>
        </w:rPr>
        <w:t xml:space="preserve"> business models and </w:t>
      </w:r>
      <w:r w:rsidR="00A4446C">
        <w:rPr>
          <w:sz w:val="22"/>
          <w:szCs w:val="22"/>
        </w:rPr>
        <w:t>new technologies to lift the cap from today’s productivity plateau</w:t>
      </w:r>
      <w:r w:rsidR="000C68B3" w:rsidRPr="0027170E">
        <w:rPr>
          <w:sz w:val="22"/>
          <w:szCs w:val="22"/>
        </w:rPr>
        <w:t xml:space="preserve">. </w:t>
      </w:r>
      <w:r w:rsidR="00214CA6">
        <w:rPr>
          <w:sz w:val="22"/>
          <w:szCs w:val="22"/>
        </w:rPr>
        <w:t>F</w:t>
      </w:r>
      <w:r w:rsidR="008066AF">
        <w:rPr>
          <w:sz w:val="22"/>
          <w:szCs w:val="22"/>
        </w:rPr>
        <w:t>orward-l</w:t>
      </w:r>
      <w:r w:rsidR="001E55B8">
        <w:rPr>
          <w:sz w:val="22"/>
          <w:szCs w:val="22"/>
        </w:rPr>
        <w:t xml:space="preserve">eaning </w:t>
      </w:r>
      <w:r w:rsidR="008066AF">
        <w:rPr>
          <w:sz w:val="22"/>
          <w:szCs w:val="22"/>
        </w:rPr>
        <w:t>and non-conforming</w:t>
      </w:r>
      <w:r w:rsidR="006B3844">
        <w:rPr>
          <w:sz w:val="22"/>
          <w:szCs w:val="22"/>
        </w:rPr>
        <w:t xml:space="preserve"> </w:t>
      </w:r>
      <w:r w:rsidR="001E55B8">
        <w:rPr>
          <w:sz w:val="22"/>
          <w:szCs w:val="22"/>
        </w:rPr>
        <w:t xml:space="preserve">leaders </w:t>
      </w:r>
      <w:r w:rsidR="005F5D53">
        <w:rPr>
          <w:sz w:val="22"/>
          <w:szCs w:val="22"/>
        </w:rPr>
        <w:t>who seek</w:t>
      </w:r>
      <w:r w:rsidR="001E55B8">
        <w:rPr>
          <w:sz w:val="22"/>
          <w:szCs w:val="22"/>
        </w:rPr>
        <w:t xml:space="preserve"> real, measurable business results know the</w:t>
      </w:r>
      <w:r w:rsidR="00766922">
        <w:rPr>
          <w:sz w:val="22"/>
          <w:szCs w:val="22"/>
        </w:rPr>
        <w:t xml:space="preserve">y cannot be achieved one course, one document, one experience </w:t>
      </w:r>
      <w:r w:rsidR="001E55B8">
        <w:rPr>
          <w:sz w:val="22"/>
          <w:szCs w:val="22"/>
        </w:rPr>
        <w:t xml:space="preserve">at a time and have long since stopped believing </w:t>
      </w:r>
      <w:r w:rsidR="00A4446C">
        <w:rPr>
          <w:sz w:val="22"/>
          <w:szCs w:val="22"/>
        </w:rPr>
        <w:t xml:space="preserve">that e-learning, microlearning or just more great content </w:t>
      </w:r>
      <w:r w:rsidR="00AE3A80">
        <w:rPr>
          <w:sz w:val="22"/>
          <w:szCs w:val="22"/>
        </w:rPr>
        <w:t xml:space="preserve">is </w:t>
      </w:r>
      <w:r w:rsidR="00A4446C">
        <w:rPr>
          <w:sz w:val="22"/>
          <w:szCs w:val="22"/>
        </w:rPr>
        <w:t>an answer to either performance iss</w:t>
      </w:r>
      <w:r w:rsidR="006803BB">
        <w:rPr>
          <w:sz w:val="22"/>
          <w:szCs w:val="22"/>
        </w:rPr>
        <w:t>ues or the current fall in productivity</w:t>
      </w:r>
      <w:r w:rsidR="00A4446C">
        <w:rPr>
          <w:sz w:val="22"/>
          <w:szCs w:val="22"/>
        </w:rPr>
        <w:t>. T</w:t>
      </w:r>
      <w:r w:rsidR="008066AF">
        <w:rPr>
          <w:sz w:val="22"/>
          <w:szCs w:val="22"/>
        </w:rPr>
        <w:t>oday, they</w:t>
      </w:r>
      <w:r w:rsidR="006B3844">
        <w:rPr>
          <w:sz w:val="22"/>
          <w:szCs w:val="22"/>
        </w:rPr>
        <w:t xml:space="preserve"> are </w:t>
      </w:r>
      <w:r w:rsidR="00214CA6">
        <w:rPr>
          <w:sz w:val="22"/>
          <w:szCs w:val="22"/>
        </w:rPr>
        <w:t xml:space="preserve">mavericks </w:t>
      </w:r>
      <w:r w:rsidR="00A4446C">
        <w:rPr>
          <w:sz w:val="22"/>
          <w:szCs w:val="22"/>
        </w:rPr>
        <w:t>and the sooner they b</w:t>
      </w:r>
      <w:r w:rsidR="006B3844">
        <w:rPr>
          <w:sz w:val="22"/>
          <w:szCs w:val="22"/>
        </w:rPr>
        <w:t>e</w:t>
      </w:r>
      <w:r w:rsidR="00A4446C">
        <w:rPr>
          <w:sz w:val="22"/>
          <w:szCs w:val="22"/>
        </w:rPr>
        <w:t>come mainstream, the greater the odds of real business results being achieved and sustained</w:t>
      </w:r>
      <w:r w:rsidR="006B3844">
        <w:rPr>
          <w:sz w:val="22"/>
          <w:szCs w:val="22"/>
        </w:rPr>
        <w:t xml:space="preserve"> in more than pioneering organizations</w:t>
      </w:r>
      <w:r w:rsidR="00A4446C">
        <w:rPr>
          <w:sz w:val="22"/>
          <w:szCs w:val="22"/>
        </w:rPr>
        <w:t xml:space="preserve">. These </w:t>
      </w:r>
      <w:r w:rsidR="006B3844">
        <w:rPr>
          <w:sz w:val="22"/>
          <w:szCs w:val="22"/>
        </w:rPr>
        <w:t xml:space="preserve">unorthodox </w:t>
      </w:r>
      <w:r w:rsidR="00A4446C">
        <w:rPr>
          <w:sz w:val="22"/>
          <w:szCs w:val="22"/>
        </w:rPr>
        <w:t xml:space="preserve">leaders </w:t>
      </w:r>
      <w:r w:rsidR="005A5998">
        <w:rPr>
          <w:sz w:val="22"/>
          <w:szCs w:val="22"/>
        </w:rPr>
        <w:t xml:space="preserve">are outliers, and they </w:t>
      </w:r>
      <w:r w:rsidR="00A4446C">
        <w:rPr>
          <w:sz w:val="22"/>
          <w:szCs w:val="22"/>
        </w:rPr>
        <w:t>signal where the world of HR</w:t>
      </w:r>
      <w:r w:rsidR="00214CA6">
        <w:rPr>
          <w:sz w:val="22"/>
          <w:szCs w:val="22"/>
        </w:rPr>
        <w:t xml:space="preserve"> and </w:t>
      </w:r>
      <w:r w:rsidR="005A5998">
        <w:rPr>
          <w:sz w:val="22"/>
          <w:szCs w:val="22"/>
        </w:rPr>
        <w:t xml:space="preserve">business </w:t>
      </w:r>
      <w:r w:rsidR="008066AF">
        <w:rPr>
          <w:sz w:val="22"/>
          <w:szCs w:val="22"/>
        </w:rPr>
        <w:t xml:space="preserve">performance </w:t>
      </w:r>
      <w:r w:rsidR="00A4446C">
        <w:rPr>
          <w:sz w:val="22"/>
          <w:szCs w:val="22"/>
        </w:rPr>
        <w:t xml:space="preserve">is going. </w:t>
      </w:r>
    </w:p>
    <w:p w14:paraId="5F3A065A" w14:textId="77777777" w:rsidR="00A4446C" w:rsidRDefault="00A4446C">
      <w:pPr>
        <w:rPr>
          <w:sz w:val="22"/>
          <w:szCs w:val="22"/>
        </w:rPr>
      </w:pPr>
    </w:p>
    <w:p w14:paraId="14C8E0DA" w14:textId="1F21B632" w:rsidR="006F1D3C" w:rsidRPr="0027170E" w:rsidRDefault="005A5998">
      <w:pPr>
        <w:rPr>
          <w:sz w:val="22"/>
          <w:szCs w:val="22"/>
        </w:rPr>
      </w:pPr>
      <w:r>
        <w:rPr>
          <w:sz w:val="22"/>
          <w:szCs w:val="22"/>
        </w:rPr>
        <w:t>Rampant workforce</w:t>
      </w:r>
      <w:r w:rsidR="00163938">
        <w:rPr>
          <w:sz w:val="22"/>
          <w:szCs w:val="22"/>
        </w:rPr>
        <w:t xml:space="preserve"> collaboration</w:t>
      </w:r>
      <w:r>
        <w:rPr>
          <w:sz w:val="22"/>
          <w:szCs w:val="22"/>
        </w:rPr>
        <w:t xml:space="preserve"> </w:t>
      </w:r>
      <w:r>
        <w:rPr>
          <w:i/>
          <w:sz w:val="22"/>
          <w:szCs w:val="22"/>
        </w:rPr>
        <w:t xml:space="preserve">does </w:t>
      </w:r>
      <w:r>
        <w:rPr>
          <w:sz w:val="22"/>
          <w:szCs w:val="22"/>
        </w:rPr>
        <w:t>occur today</w:t>
      </w:r>
      <w:r w:rsidR="00BA68C2">
        <w:rPr>
          <w:sz w:val="22"/>
          <w:szCs w:val="22"/>
        </w:rPr>
        <w:t xml:space="preserve"> – in all organizations</w:t>
      </w:r>
      <w:r w:rsidR="00163938">
        <w:rPr>
          <w:sz w:val="22"/>
          <w:szCs w:val="22"/>
        </w:rPr>
        <w:t>. However, the sharing is mostly tactical and transactional in nature: Who should I speak to about XYZ? Did you find that new course helpful? Are you running behind on that project? What are the guidelines for the initiative? Wh</w:t>
      </w:r>
      <w:r w:rsidR="008066AF">
        <w:rPr>
          <w:sz w:val="22"/>
          <w:szCs w:val="22"/>
        </w:rPr>
        <w:t>en does the new cycle commence?</w:t>
      </w:r>
      <w:r w:rsidR="00163938">
        <w:rPr>
          <w:sz w:val="22"/>
          <w:szCs w:val="22"/>
        </w:rPr>
        <w:t xml:space="preserve"> This type of collaboration is </w:t>
      </w:r>
      <w:r w:rsidR="0013586F" w:rsidRPr="0027170E">
        <w:rPr>
          <w:sz w:val="22"/>
          <w:szCs w:val="22"/>
        </w:rPr>
        <w:t>overwhelmingly</w:t>
      </w:r>
      <w:r w:rsidR="007204C7" w:rsidRPr="0027170E">
        <w:rPr>
          <w:sz w:val="22"/>
          <w:szCs w:val="22"/>
        </w:rPr>
        <w:t xml:space="preserve"> driven by </w:t>
      </w:r>
      <w:r w:rsidR="00401D3C">
        <w:rPr>
          <w:sz w:val="22"/>
          <w:szCs w:val="22"/>
        </w:rPr>
        <w:t xml:space="preserve">the </w:t>
      </w:r>
      <w:r w:rsidR="008066AF">
        <w:rPr>
          <w:sz w:val="22"/>
          <w:szCs w:val="22"/>
        </w:rPr>
        <w:t>desire f</w:t>
      </w:r>
      <w:r w:rsidR="00BA68C2">
        <w:rPr>
          <w:sz w:val="22"/>
          <w:szCs w:val="22"/>
        </w:rPr>
        <w:t xml:space="preserve">or </w:t>
      </w:r>
      <w:r w:rsidR="00401D3C">
        <w:rPr>
          <w:sz w:val="22"/>
          <w:szCs w:val="22"/>
        </w:rPr>
        <w:t xml:space="preserve">routine answers </w:t>
      </w:r>
      <w:r w:rsidR="00866CC0" w:rsidRPr="0027170E">
        <w:rPr>
          <w:sz w:val="22"/>
          <w:szCs w:val="22"/>
        </w:rPr>
        <w:t xml:space="preserve">rather than </w:t>
      </w:r>
      <w:r w:rsidR="00214CA6">
        <w:rPr>
          <w:sz w:val="22"/>
          <w:szCs w:val="22"/>
        </w:rPr>
        <w:t>high-</w:t>
      </w:r>
      <w:r w:rsidR="00401D3C">
        <w:rPr>
          <w:sz w:val="22"/>
          <w:szCs w:val="22"/>
        </w:rPr>
        <w:t>value</w:t>
      </w:r>
      <w:r>
        <w:rPr>
          <w:sz w:val="22"/>
          <w:szCs w:val="22"/>
        </w:rPr>
        <w:t>,</w:t>
      </w:r>
      <w:r w:rsidR="00401D3C">
        <w:rPr>
          <w:sz w:val="22"/>
          <w:szCs w:val="22"/>
        </w:rPr>
        <w:t xml:space="preserve"> intangible intellectual capital</w:t>
      </w:r>
      <w:r w:rsidR="008066AF">
        <w:rPr>
          <w:sz w:val="22"/>
          <w:szCs w:val="22"/>
        </w:rPr>
        <w:t xml:space="preserve"> –actionable insights --</w:t>
      </w:r>
      <w:r w:rsidR="00401D3C">
        <w:rPr>
          <w:sz w:val="22"/>
          <w:szCs w:val="22"/>
        </w:rPr>
        <w:t xml:space="preserve"> that informs critical business decisions, reduces business risk, im</w:t>
      </w:r>
      <w:r w:rsidR="00214CA6">
        <w:rPr>
          <w:sz w:val="22"/>
          <w:szCs w:val="22"/>
        </w:rPr>
        <w:t>proves organizational agility, enhances</w:t>
      </w:r>
      <w:r w:rsidR="00401D3C">
        <w:rPr>
          <w:sz w:val="22"/>
          <w:szCs w:val="22"/>
        </w:rPr>
        <w:t xml:space="preserve"> the employee experience</w:t>
      </w:r>
      <w:r w:rsidR="00214CA6">
        <w:rPr>
          <w:sz w:val="22"/>
          <w:szCs w:val="22"/>
        </w:rPr>
        <w:t>,</w:t>
      </w:r>
      <w:r w:rsidR="00401D3C">
        <w:rPr>
          <w:sz w:val="22"/>
          <w:szCs w:val="22"/>
        </w:rPr>
        <w:t xml:space="preserve"> and drives up performance and productivity. </w:t>
      </w:r>
      <w:r w:rsidR="00866CC0" w:rsidRPr="0027170E">
        <w:rPr>
          <w:sz w:val="22"/>
          <w:szCs w:val="22"/>
        </w:rPr>
        <w:t xml:space="preserve"> </w:t>
      </w:r>
    </w:p>
    <w:p w14:paraId="76B61241" w14:textId="77777777" w:rsidR="006F1D3C" w:rsidRPr="0027170E" w:rsidRDefault="006F1D3C">
      <w:pPr>
        <w:rPr>
          <w:sz w:val="22"/>
          <w:szCs w:val="22"/>
        </w:rPr>
      </w:pPr>
    </w:p>
    <w:p w14:paraId="3DD32BFC" w14:textId="7EFDF976" w:rsidR="00F156D7" w:rsidRDefault="00401D3C">
      <w:pPr>
        <w:rPr>
          <w:sz w:val="22"/>
          <w:szCs w:val="22"/>
        </w:rPr>
      </w:pPr>
      <w:r>
        <w:rPr>
          <w:sz w:val="22"/>
          <w:szCs w:val="22"/>
        </w:rPr>
        <w:t xml:space="preserve">Sharing of actionable insights is becoming increasingly critical to solve all the other potential drains on worker productivity: too many collaboration tools, much too much information and content, multiple enterprise software platforms, </w:t>
      </w:r>
      <w:r w:rsidR="00214CA6">
        <w:rPr>
          <w:sz w:val="22"/>
          <w:szCs w:val="22"/>
        </w:rPr>
        <w:t xml:space="preserve">and </w:t>
      </w:r>
      <w:r>
        <w:rPr>
          <w:sz w:val="22"/>
          <w:szCs w:val="22"/>
        </w:rPr>
        <w:t xml:space="preserve">constant </w:t>
      </w:r>
      <w:r w:rsidR="005A5998">
        <w:rPr>
          <w:sz w:val="22"/>
          <w:szCs w:val="22"/>
        </w:rPr>
        <w:t>change</w:t>
      </w:r>
      <w:r>
        <w:rPr>
          <w:sz w:val="22"/>
          <w:szCs w:val="22"/>
        </w:rPr>
        <w:t xml:space="preserve"> initiatives</w:t>
      </w:r>
      <w:r w:rsidR="00214CA6">
        <w:rPr>
          <w:sz w:val="22"/>
          <w:szCs w:val="22"/>
        </w:rPr>
        <w:t xml:space="preserve"> to name a few</w:t>
      </w:r>
      <w:r>
        <w:rPr>
          <w:sz w:val="22"/>
          <w:szCs w:val="22"/>
        </w:rPr>
        <w:t xml:space="preserve">. </w:t>
      </w:r>
      <w:r w:rsidR="00F156D7">
        <w:rPr>
          <w:sz w:val="22"/>
          <w:szCs w:val="22"/>
        </w:rPr>
        <w:t>The typical form of enterprise collaboration today is, at best, offering tactical benefits, and at worst, actually impeding worker productivity.</w:t>
      </w:r>
    </w:p>
    <w:p w14:paraId="06753259" w14:textId="77777777" w:rsidR="00F156D7" w:rsidRDefault="00F156D7">
      <w:pPr>
        <w:rPr>
          <w:sz w:val="22"/>
          <w:szCs w:val="22"/>
        </w:rPr>
      </w:pPr>
    </w:p>
    <w:p w14:paraId="61EA71BE" w14:textId="56017755" w:rsidR="00214CA6" w:rsidRPr="000C2BBC" w:rsidRDefault="00214CA6">
      <w:pPr>
        <w:rPr>
          <w:b/>
          <w:sz w:val="22"/>
          <w:szCs w:val="22"/>
        </w:rPr>
      </w:pPr>
      <w:r w:rsidRPr="000C2BBC">
        <w:rPr>
          <w:b/>
          <w:sz w:val="22"/>
          <w:szCs w:val="22"/>
        </w:rPr>
        <w:t xml:space="preserve">Workforce Productivity Is </w:t>
      </w:r>
      <w:r w:rsidRPr="00411AF3">
        <w:rPr>
          <w:b/>
          <w:sz w:val="22"/>
          <w:szCs w:val="22"/>
        </w:rPr>
        <w:t>Spiraling Dow</w:t>
      </w:r>
      <w:r w:rsidR="009555BE">
        <w:rPr>
          <w:b/>
          <w:sz w:val="22"/>
          <w:szCs w:val="22"/>
        </w:rPr>
        <w:t>n</w:t>
      </w:r>
    </w:p>
    <w:p w14:paraId="60A8B548" w14:textId="77777777" w:rsidR="00214CA6" w:rsidRPr="00411AF3" w:rsidRDefault="00214CA6">
      <w:pPr>
        <w:rPr>
          <w:sz w:val="22"/>
          <w:szCs w:val="22"/>
        </w:rPr>
      </w:pPr>
    </w:p>
    <w:p w14:paraId="74971B02" w14:textId="77777777" w:rsidR="00F81CE0" w:rsidRDefault="005A5998">
      <w:pPr>
        <w:rPr>
          <w:color w:val="000000" w:themeColor="text1"/>
          <w:sz w:val="22"/>
          <w:szCs w:val="22"/>
          <w:shd w:val="clear" w:color="auto" w:fill="FCFCFC"/>
        </w:rPr>
      </w:pPr>
      <w:r w:rsidRPr="005A5998">
        <w:rPr>
          <w:color w:val="000000" w:themeColor="text1"/>
          <w:sz w:val="22"/>
          <w:szCs w:val="22"/>
          <w:shd w:val="clear" w:color="auto" w:fill="FCFCFC"/>
        </w:rPr>
        <w:t>Productivity</w:t>
      </w:r>
      <w:r w:rsidR="00411AF3" w:rsidRPr="005A5998">
        <w:rPr>
          <w:color w:val="000000" w:themeColor="text1"/>
          <w:sz w:val="22"/>
          <w:szCs w:val="22"/>
          <w:shd w:val="clear" w:color="auto" w:fill="FCFCFC"/>
        </w:rPr>
        <w:t xml:space="preserve"> </w:t>
      </w:r>
      <w:r w:rsidR="008066AF" w:rsidRPr="005A5998">
        <w:rPr>
          <w:color w:val="000000" w:themeColor="text1"/>
          <w:sz w:val="22"/>
          <w:szCs w:val="22"/>
          <w:shd w:val="clear" w:color="auto" w:fill="FCFCFC"/>
        </w:rPr>
        <w:t>i</w:t>
      </w:r>
      <w:r w:rsidR="00D34070" w:rsidRPr="005A5998">
        <w:rPr>
          <w:color w:val="000000" w:themeColor="text1"/>
          <w:sz w:val="22"/>
          <w:szCs w:val="22"/>
          <w:shd w:val="clear" w:color="auto" w:fill="FCFCFC"/>
        </w:rPr>
        <w:t xml:space="preserve">s defined in economic terms as </w:t>
      </w:r>
      <w:r w:rsidR="00BA68C2">
        <w:rPr>
          <w:color w:val="000000" w:themeColor="text1"/>
          <w:sz w:val="22"/>
          <w:szCs w:val="22"/>
          <w:shd w:val="clear" w:color="auto" w:fill="FCFCFC"/>
        </w:rPr>
        <w:t xml:space="preserve">delivering work in a timely manner and refers </w:t>
      </w:r>
      <w:r w:rsidR="00BA68C2" w:rsidRPr="00BA68C2">
        <w:rPr>
          <w:color w:val="000000" w:themeColor="text1"/>
          <w:sz w:val="22"/>
          <w:szCs w:val="22"/>
          <w:shd w:val="clear" w:color="auto" w:fill="FCFCFC"/>
        </w:rPr>
        <w:t>t</w:t>
      </w:r>
      <w:r w:rsidR="00BA68C2">
        <w:rPr>
          <w:color w:val="000000" w:themeColor="text1"/>
          <w:sz w:val="22"/>
          <w:szCs w:val="22"/>
          <w:shd w:val="clear" w:color="auto" w:fill="FCFCFC"/>
        </w:rPr>
        <w:t>o t</w:t>
      </w:r>
      <w:r w:rsidR="00BA68C2" w:rsidRPr="00BA68C2">
        <w:rPr>
          <w:color w:val="000000" w:themeColor="text1"/>
          <w:sz w:val="22"/>
          <w:szCs w:val="22"/>
          <w:shd w:val="clear" w:color="auto" w:fill="FCFCFC"/>
        </w:rPr>
        <w:t xml:space="preserve">he quality, state, or fact of being able to generate, create, enhance, or bring forth goods and services. Few would argue that productivity is </w:t>
      </w:r>
      <w:r w:rsidR="00D34070" w:rsidRPr="005A5998">
        <w:rPr>
          <w:color w:val="000000" w:themeColor="text1"/>
          <w:sz w:val="22"/>
          <w:szCs w:val="22"/>
          <w:shd w:val="clear" w:color="auto" w:fill="FCFCFC"/>
        </w:rPr>
        <w:t xml:space="preserve">something that employers often seek to </w:t>
      </w:r>
      <w:r w:rsidR="003C337A">
        <w:rPr>
          <w:color w:val="000000" w:themeColor="text1"/>
          <w:sz w:val="22"/>
          <w:szCs w:val="22"/>
          <w:shd w:val="clear" w:color="auto" w:fill="FCFCFC"/>
        </w:rPr>
        <w:t xml:space="preserve">support and </w:t>
      </w:r>
      <w:r w:rsidR="00D34070" w:rsidRPr="005A5998">
        <w:rPr>
          <w:color w:val="000000" w:themeColor="text1"/>
          <w:sz w:val="22"/>
          <w:szCs w:val="22"/>
          <w:shd w:val="clear" w:color="auto" w:fill="FCFCFC"/>
        </w:rPr>
        <w:t>encourage. </w:t>
      </w:r>
    </w:p>
    <w:p w14:paraId="269E2E1C" w14:textId="77777777" w:rsidR="00F81CE0" w:rsidRDefault="00F81CE0">
      <w:pPr>
        <w:rPr>
          <w:color w:val="000000" w:themeColor="text1"/>
          <w:sz w:val="22"/>
          <w:szCs w:val="22"/>
          <w:shd w:val="clear" w:color="auto" w:fill="FCFCFC"/>
        </w:rPr>
      </w:pPr>
    </w:p>
    <w:p w14:paraId="5C49CCA5" w14:textId="63F41A34" w:rsidR="00EE2A31" w:rsidRPr="00BA68C2" w:rsidRDefault="00D34070">
      <w:r w:rsidRPr="005A5998">
        <w:rPr>
          <w:color w:val="000000" w:themeColor="text1"/>
          <w:sz w:val="22"/>
          <w:szCs w:val="22"/>
          <w:shd w:val="clear" w:color="auto" w:fill="FCFCFC"/>
        </w:rPr>
        <w:t>A recent report from the U.S. Bureau of Labor Statistics shows worker productivity is falling</w:t>
      </w:r>
      <w:r w:rsidR="005A5998">
        <w:rPr>
          <w:color w:val="000000" w:themeColor="text1"/>
          <w:sz w:val="22"/>
          <w:szCs w:val="22"/>
          <w:shd w:val="clear" w:color="auto" w:fill="FCFCFC"/>
        </w:rPr>
        <w:t xml:space="preserve"> (</w:t>
      </w:r>
      <w:hyperlink r:id="rId10" w:history="1">
        <w:r w:rsidR="005A5998" w:rsidRPr="00B44C3B">
          <w:rPr>
            <w:rStyle w:val="Hyperlink"/>
            <w:sz w:val="22"/>
            <w:szCs w:val="22"/>
            <w:shd w:val="clear" w:color="auto" w:fill="FCFCFC"/>
          </w:rPr>
          <w:t>https://www.bls.gov/opub/btn/volume-6/below-trend-the-us-productivity-slowdown-since-the-great-recession.htm</w:t>
        </w:r>
      </w:hyperlink>
      <w:r w:rsidR="005A5998">
        <w:rPr>
          <w:color w:val="000000" w:themeColor="text1"/>
          <w:sz w:val="22"/>
          <w:szCs w:val="22"/>
          <w:shd w:val="clear" w:color="auto" w:fill="FCFCFC"/>
        </w:rPr>
        <w:t xml:space="preserve">). </w:t>
      </w:r>
    </w:p>
    <w:p w14:paraId="3124DDD9" w14:textId="77777777" w:rsidR="00EE2A31" w:rsidRDefault="00EE2A31">
      <w:pPr>
        <w:rPr>
          <w:color w:val="000000" w:themeColor="text1"/>
          <w:sz w:val="22"/>
          <w:szCs w:val="22"/>
          <w:shd w:val="clear" w:color="auto" w:fill="FCFCFC"/>
        </w:rPr>
      </w:pPr>
    </w:p>
    <w:p w14:paraId="4DE2854E" w14:textId="35B8C49B" w:rsidR="00EE2A31" w:rsidRDefault="00EE2A31" w:rsidP="00EE2A31">
      <w:pPr>
        <w:rPr>
          <w:sz w:val="22"/>
          <w:szCs w:val="22"/>
        </w:rPr>
      </w:pPr>
      <w:r>
        <w:rPr>
          <w:sz w:val="22"/>
          <w:szCs w:val="22"/>
        </w:rPr>
        <w:t xml:space="preserve">Figure 1. Workforce Productivity (Percent Change) </w:t>
      </w:r>
      <w:r w:rsidR="00BA68C2">
        <w:rPr>
          <w:sz w:val="22"/>
          <w:szCs w:val="22"/>
        </w:rPr>
        <w:t>Falling</w:t>
      </w:r>
      <w:r>
        <w:rPr>
          <w:sz w:val="22"/>
          <w:szCs w:val="22"/>
        </w:rPr>
        <w:t xml:space="preserve"> </w:t>
      </w:r>
    </w:p>
    <w:p w14:paraId="6E5F9157" w14:textId="77777777" w:rsidR="00EE2A31" w:rsidRDefault="00EE2A31">
      <w:pPr>
        <w:rPr>
          <w:color w:val="000000" w:themeColor="text1"/>
          <w:sz w:val="22"/>
          <w:szCs w:val="22"/>
          <w:shd w:val="clear" w:color="auto" w:fill="FCFCFC"/>
        </w:rPr>
      </w:pPr>
    </w:p>
    <w:p w14:paraId="6357A9B2" w14:textId="6E47B76E" w:rsidR="00EE2A31" w:rsidRDefault="00EE2A31">
      <w:pPr>
        <w:rPr>
          <w:color w:val="000000" w:themeColor="text1"/>
          <w:sz w:val="22"/>
          <w:szCs w:val="22"/>
          <w:shd w:val="clear" w:color="auto" w:fill="FCFCFC"/>
        </w:rPr>
      </w:pPr>
      <w:r>
        <w:rPr>
          <w:noProof/>
          <w:color w:val="000000" w:themeColor="text1"/>
          <w:sz w:val="22"/>
          <w:szCs w:val="22"/>
          <w:shd w:val="clear" w:color="auto" w:fill="FCFCFC"/>
        </w:rPr>
        <w:drawing>
          <wp:inline distT="0" distB="0" distL="0" distR="0" wp14:anchorId="5054D7D8" wp14:editId="4D2D6179">
            <wp:extent cx="5168900" cy="255936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19 at 1.51.33 PM.png"/>
                    <pic:cNvPicPr/>
                  </pic:nvPicPr>
                  <pic:blipFill>
                    <a:blip r:embed="rId11">
                      <a:extLst>
                        <a:ext uri="{28A0092B-C50C-407E-A947-70E740481C1C}">
                          <a14:useLocalDpi xmlns:a14="http://schemas.microsoft.com/office/drawing/2010/main" val="0"/>
                        </a:ext>
                      </a:extLst>
                    </a:blip>
                    <a:stretch>
                      <a:fillRect/>
                    </a:stretch>
                  </pic:blipFill>
                  <pic:spPr>
                    <a:xfrm>
                      <a:off x="0" y="0"/>
                      <a:ext cx="5178284" cy="2564011"/>
                    </a:xfrm>
                    <a:prstGeom prst="rect">
                      <a:avLst/>
                    </a:prstGeom>
                  </pic:spPr>
                </pic:pic>
              </a:graphicData>
            </a:graphic>
          </wp:inline>
        </w:drawing>
      </w:r>
    </w:p>
    <w:p w14:paraId="24F88589" w14:textId="77777777" w:rsidR="00EE2A31" w:rsidRDefault="00EE2A31">
      <w:pPr>
        <w:rPr>
          <w:color w:val="000000" w:themeColor="text1"/>
          <w:sz w:val="22"/>
          <w:szCs w:val="22"/>
          <w:shd w:val="clear" w:color="auto" w:fill="FCFCFC"/>
        </w:rPr>
      </w:pPr>
    </w:p>
    <w:p w14:paraId="79375019" w14:textId="7F56EA67" w:rsidR="00D34070" w:rsidRPr="005A5998" w:rsidRDefault="00D34070">
      <w:pPr>
        <w:rPr>
          <w:color w:val="000000" w:themeColor="text1"/>
          <w:sz w:val="22"/>
          <w:szCs w:val="22"/>
          <w:shd w:val="clear" w:color="auto" w:fill="FCFCFC"/>
        </w:rPr>
      </w:pPr>
      <w:r w:rsidRPr="005A5998">
        <w:rPr>
          <w:color w:val="000000" w:themeColor="text1"/>
          <w:sz w:val="22"/>
          <w:szCs w:val="22"/>
          <w:shd w:val="clear" w:color="auto" w:fill="FCFCFC"/>
        </w:rPr>
        <w:t xml:space="preserve">Many leaders are confused </w:t>
      </w:r>
      <w:r w:rsidR="00BA68C2">
        <w:rPr>
          <w:color w:val="000000" w:themeColor="text1"/>
          <w:sz w:val="22"/>
          <w:szCs w:val="22"/>
          <w:shd w:val="clear" w:color="auto" w:fill="FCFCFC"/>
        </w:rPr>
        <w:t>about how to solve for it,</w:t>
      </w:r>
      <w:r w:rsidRPr="005A5998">
        <w:rPr>
          <w:color w:val="000000" w:themeColor="text1"/>
          <w:sz w:val="22"/>
          <w:szCs w:val="22"/>
          <w:shd w:val="clear" w:color="auto" w:fill="FCFCFC"/>
        </w:rPr>
        <w:t xml:space="preserve"> and it </w:t>
      </w:r>
      <w:r w:rsidR="00340B70" w:rsidRPr="005A5998">
        <w:rPr>
          <w:color w:val="000000" w:themeColor="text1"/>
          <w:sz w:val="22"/>
          <w:szCs w:val="22"/>
        </w:rPr>
        <w:t>is</w:t>
      </w:r>
      <w:r w:rsidR="00F156D7" w:rsidRPr="005A5998">
        <w:rPr>
          <w:color w:val="000000" w:themeColor="text1"/>
          <w:sz w:val="22"/>
          <w:szCs w:val="22"/>
        </w:rPr>
        <w:t xml:space="preserve"> top of mind for the C-</w:t>
      </w:r>
      <w:r w:rsidR="00214CA6" w:rsidRPr="005A5998">
        <w:rPr>
          <w:color w:val="000000" w:themeColor="text1"/>
          <w:sz w:val="22"/>
          <w:szCs w:val="22"/>
        </w:rPr>
        <w:t>suite and senior leaders</w:t>
      </w:r>
      <w:r w:rsidR="005304E0" w:rsidRPr="005A5998">
        <w:rPr>
          <w:color w:val="000000" w:themeColor="text1"/>
          <w:sz w:val="22"/>
          <w:szCs w:val="22"/>
        </w:rPr>
        <w:t xml:space="preserve">. </w:t>
      </w:r>
    </w:p>
    <w:p w14:paraId="672219C8" w14:textId="77777777" w:rsidR="00D34070" w:rsidRPr="005A5998" w:rsidRDefault="00D34070">
      <w:pPr>
        <w:rPr>
          <w:color w:val="000000" w:themeColor="text1"/>
          <w:sz w:val="22"/>
          <w:szCs w:val="22"/>
        </w:rPr>
      </w:pPr>
    </w:p>
    <w:p w14:paraId="65F0171D" w14:textId="14C51DE1" w:rsidR="000208A6" w:rsidRPr="005A5998" w:rsidRDefault="00FC2F2C" w:rsidP="000208A6">
      <w:pPr>
        <w:rPr>
          <w:color w:val="000000" w:themeColor="text1"/>
          <w:sz w:val="22"/>
          <w:szCs w:val="22"/>
        </w:rPr>
      </w:pPr>
      <w:r w:rsidRPr="005A5998">
        <w:rPr>
          <w:color w:val="000000" w:themeColor="text1"/>
          <w:sz w:val="22"/>
          <w:szCs w:val="22"/>
          <w:shd w:val="clear" w:color="auto" w:fill="FCFCFC"/>
        </w:rPr>
        <w:lastRenderedPageBreak/>
        <w:t>Global O.C. Tanner research shows th</w:t>
      </w:r>
      <w:r w:rsidR="00BA68C2">
        <w:rPr>
          <w:color w:val="000000" w:themeColor="text1"/>
          <w:sz w:val="22"/>
          <w:szCs w:val="22"/>
          <w:shd w:val="clear" w:color="auto" w:fill="FCFCFC"/>
        </w:rPr>
        <w:t xml:space="preserve">at leaders around the world seek employees who are experts doing really great work because they are </w:t>
      </w:r>
      <w:r w:rsidRPr="005A5998">
        <w:rPr>
          <w:color w:val="000000" w:themeColor="text1"/>
          <w:sz w:val="22"/>
          <w:szCs w:val="22"/>
          <w:shd w:val="clear" w:color="auto" w:fill="FCFCFC"/>
        </w:rPr>
        <w:t>sharing their insights so others can do the same.</w:t>
      </w:r>
      <w:r w:rsidR="00411AF3" w:rsidRPr="005A5998">
        <w:rPr>
          <w:color w:val="000000" w:themeColor="text1"/>
          <w:sz w:val="22"/>
          <w:szCs w:val="22"/>
          <w:shd w:val="clear" w:color="auto" w:fill="FCFCFC"/>
        </w:rPr>
        <w:t xml:space="preserve"> </w:t>
      </w:r>
      <w:r w:rsidR="00BA68C2">
        <w:rPr>
          <w:color w:val="000000" w:themeColor="text1"/>
          <w:sz w:val="22"/>
          <w:szCs w:val="22"/>
          <w:shd w:val="clear" w:color="auto" w:fill="FCFCFC"/>
        </w:rPr>
        <w:t>The</w:t>
      </w:r>
      <w:r w:rsidR="00411AF3" w:rsidRPr="005A5998">
        <w:rPr>
          <w:color w:val="000000" w:themeColor="text1"/>
          <w:sz w:val="22"/>
          <w:szCs w:val="22"/>
          <w:shd w:val="clear" w:color="auto" w:fill="FCFCFC"/>
        </w:rPr>
        <w:t xml:space="preserve"> O.C. Tanner </w:t>
      </w:r>
      <w:hyperlink r:id="rId12" w:tgtFrame="_blank" w:history="1">
        <w:r w:rsidR="00411AF3" w:rsidRPr="005A5998">
          <w:rPr>
            <w:rStyle w:val="Hyperlink"/>
            <w:color w:val="000000" w:themeColor="text1"/>
            <w:sz w:val="22"/>
            <w:szCs w:val="22"/>
            <w:shd w:val="clear" w:color="auto" w:fill="FCFCFC"/>
          </w:rPr>
          <w:t>Study</w:t>
        </w:r>
      </w:hyperlink>
      <w:r w:rsidR="00411AF3" w:rsidRPr="005A5998">
        <w:rPr>
          <w:color w:val="000000" w:themeColor="text1"/>
          <w:sz w:val="22"/>
          <w:szCs w:val="22"/>
          <w:shd w:val="clear" w:color="auto" w:fill="FCFCFC"/>
        </w:rPr>
        <w:t> </w:t>
      </w:r>
      <w:r w:rsidR="000208A6" w:rsidRPr="005A5998">
        <w:rPr>
          <w:color w:val="000000" w:themeColor="text1"/>
          <w:sz w:val="22"/>
          <w:szCs w:val="22"/>
          <w:shd w:val="clear" w:color="auto" w:fill="FCFCFC"/>
        </w:rPr>
        <w:t>(</w:t>
      </w:r>
      <w:hyperlink r:id="rId13" w:history="1">
        <w:r w:rsidR="000208A6" w:rsidRPr="005A5998">
          <w:rPr>
            <w:rStyle w:val="Hyperlink"/>
            <w:color w:val="000000" w:themeColor="text1"/>
            <w:sz w:val="22"/>
            <w:szCs w:val="22"/>
            <w:shd w:val="clear" w:color="auto" w:fill="FCFCFC"/>
          </w:rPr>
          <w:t>https://www.octanner.com/insights/white-papers.html</w:t>
        </w:r>
      </w:hyperlink>
      <w:r w:rsidR="000208A6" w:rsidRPr="005A5998">
        <w:rPr>
          <w:color w:val="000000" w:themeColor="text1"/>
          <w:sz w:val="22"/>
          <w:szCs w:val="22"/>
          <w:shd w:val="clear" w:color="auto" w:fill="FCFCFC"/>
        </w:rPr>
        <w:t xml:space="preserve">) </w:t>
      </w:r>
      <w:r w:rsidR="00411AF3" w:rsidRPr="005A5998">
        <w:rPr>
          <w:color w:val="000000" w:themeColor="text1"/>
          <w:sz w:val="22"/>
          <w:szCs w:val="22"/>
          <w:shd w:val="clear" w:color="auto" w:fill="FCFCFC"/>
        </w:rPr>
        <w:t>looked at over 1.7 million</w:t>
      </w:r>
      <w:r w:rsidR="00BA68C2">
        <w:rPr>
          <w:color w:val="000000" w:themeColor="text1"/>
          <w:sz w:val="22"/>
          <w:szCs w:val="22"/>
          <w:shd w:val="clear" w:color="auto" w:fill="FCFCFC"/>
        </w:rPr>
        <w:t xml:space="preserve"> cases of great work worldwide </w:t>
      </w:r>
      <w:r w:rsidR="00411AF3" w:rsidRPr="005A5998">
        <w:rPr>
          <w:color w:val="000000" w:themeColor="text1"/>
          <w:sz w:val="22"/>
          <w:szCs w:val="22"/>
          <w:shd w:val="clear" w:color="auto" w:fill="FCFCFC"/>
        </w:rPr>
        <w:t xml:space="preserve">and found that the skills that deliver such work </w:t>
      </w:r>
      <w:r w:rsidR="000208A6" w:rsidRPr="005A5998">
        <w:rPr>
          <w:color w:val="000000" w:themeColor="text1"/>
          <w:sz w:val="22"/>
          <w:szCs w:val="22"/>
          <w:shd w:val="clear" w:color="auto" w:fill="FCFCFC"/>
        </w:rPr>
        <w:t xml:space="preserve">and wisdom </w:t>
      </w:r>
      <w:r w:rsidR="00BA68C2">
        <w:rPr>
          <w:color w:val="000000" w:themeColor="text1"/>
          <w:sz w:val="22"/>
          <w:szCs w:val="22"/>
          <w:shd w:val="clear" w:color="auto" w:fill="FCFCFC"/>
        </w:rPr>
        <w:t>leverage critical thinking shared across the enterprise</w:t>
      </w:r>
      <w:r w:rsidR="000208A6" w:rsidRPr="005A5998">
        <w:rPr>
          <w:color w:val="000000" w:themeColor="text1"/>
          <w:sz w:val="22"/>
          <w:szCs w:val="22"/>
          <w:shd w:val="clear" w:color="auto" w:fill="FCFCFC"/>
        </w:rPr>
        <w:t>. In fact</w:t>
      </w:r>
      <w:r w:rsidR="00340B70" w:rsidRPr="005A5998">
        <w:rPr>
          <w:color w:val="000000" w:themeColor="text1"/>
          <w:sz w:val="22"/>
          <w:szCs w:val="22"/>
          <w:shd w:val="clear" w:color="auto" w:fill="FCFCFC"/>
        </w:rPr>
        <w:t>,</w:t>
      </w:r>
      <w:r w:rsidR="000208A6" w:rsidRPr="005A5998">
        <w:rPr>
          <w:color w:val="000000" w:themeColor="text1"/>
          <w:sz w:val="22"/>
          <w:szCs w:val="22"/>
          <w:shd w:val="clear" w:color="auto" w:fill="FCFCFC"/>
        </w:rPr>
        <w:t xml:space="preserve"> 88 percent of great work and insight sharing </w:t>
      </w:r>
      <w:r w:rsidR="00411AF3" w:rsidRPr="005A5998">
        <w:rPr>
          <w:color w:val="000000" w:themeColor="text1"/>
          <w:sz w:val="22"/>
          <w:szCs w:val="22"/>
          <w:shd w:val="clear" w:color="auto" w:fill="FCFCFC"/>
        </w:rPr>
        <w:t xml:space="preserve">starts with an employee asking an inquisitive </w:t>
      </w:r>
      <w:r w:rsidR="000208A6" w:rsidRPr="005A5998">
        <w:rPr>
          <w:color w:val="000000" w:themeColor="text1"/>
          <w:sz w:val="22"/>
          <w:szCs w:val="22"/>
          <w:shd w:val="clear" w:color="auto" w:fill="FCFCFC"/>
        </w:rPr>
        <w:t>question</w:t>
      </w:r>
      <w:r w:rsidR="00340B70" w:rsidRPr="005A5998">
        <w:rPr>
          <w:color w:val="000000" w:themeColor="text1"/>
          <w:sz w:val="22"/>
          <w:szCs w:val="22"/>
          <w:shd w:val="clear" w:color="auto" w:fill="FCFCFC"/>
        </w:rPr>
        <w:t>:</w:t>
      </w:r>
      <w:r w:rsidR="000208A6" w:rsidRPr="005A5998">
        <w:rPr>
          <w:color w:val="000000" w:themeColor="text1"/>
          <w:sz w:val="22"/>
          <w:szCs w:val="22"/>
          <w:shd w:val="clear" w:color="auto" w:fill="FCFCFC"/>
        </w:rPr>
        <w:t xml:space="preserve"> “Why don’t we …?” or “Should we try ...? or “How can we improve on …?” Furthermore, 72 percent of insight sharing happens because the employee speaks to many people about their ideas, and incorporates diverse knowledge and other experts’ viewpoints into the solution design.</w:t>
      </w:r>
    </w:p>
    <w:p w14:paraId="2F13E856" w14:textId="04EE6300" w:rsidR="000208A6" w:rsidRPr="005A5998" w:rsidRDefault="000208A6" w:rsidP="000208A6">
      <w:pPr>
        <w:rPr>
          <w:color w:val="000000" w:themeColor="text1"/>
          <w:sz w:val="22"/>
          <w:szCs w:val="22"/>
        </w:rPr>
      </w:pPr>
    </w:p>
    <w:p w14:paraId="218E4F79" w14:textId="4FE58AFF" w:rsidR="00F156D7" w:rsidRPr="005A5998" w:rsidRDefault="000208A6">
      <w:pPr>
        <w:rPr>
          <w:color w:val="000000" w:themeColor="text1"/>
          <w:sz w:val="22"/>
          <w:szCs w:val="22"/>
        </w:rPr>
      </w:pPr>
      <w:r w:rsidRPr="005A5998">
        <w:rPr>
          <w:color w:val="000000" w:themeColor="text1"/>
          <w:sz w:val="22"/>
          <w:szCs w:val="22"/>
          <w:shd w:val="clear" w:color="auto" w:fill="FCFCFC"/>
        </w:rPr>
        <w:t xml:space="preserve">The true goal of 21st century </w:t>
      </w:r>
      <w:r w:rsidR="00340B70" w:rsidRPr="005A5998">
        <w:rPr>
          <w:color w:val="000000" w:themeColor="text1"/>
          <w:sz w:val="22"/>
          <w:szCs w:val="22"/>
          <w:shd w:val="clear" w:color="auto" w:fill="FCFCFC"/>
        </w:rPr>
        <w:t xml:space="preserve">insight-driven </w:t>
      </w:r>
      <w:r w:rsidRPr="005A5998">
        <w:rPr>
          <w:color w:val="000000" w:themeColor="text1"/>
          <w:sz w:val="22"/>
          <w:szCs w:val="22"/>
          <w:shd w:val="clear" w:color="auto" w:fill="FCFCFC"/>
        </w:rPr>
        <w:t xml:space="preserve">companies is </w:t>
      </w:r>
      <w:r w:rsidR="00340B70" w:rsidRPr="005A5998">
        <w:rPr>
          <w:color w:val="000000" w:themeColor="text1"/>
          <w:sz w:val="22"/>
          <w:szCs w:val="22"/>
          <w:shd w:val="clear" w:color="auto" w:fill="FCFCFC"/>
        </w:rPr>
        <w:t>making</w:t>
      </w:r>
      <w:r w:rsidRPr="005A5998">
        <w:rPr>
          <w:color w:val="000000" w:themeColor="text1"/>
          <w:sz w:val="22"/>
          <w:szCs w:val="22"/>
          <w:shd w:val="clear" w:color="auto" w:fill="FCFCFC"/>
        </w:rPr>
        <w:t xml:space="preserve"> a difference for customers, delivering new and innovative solutions, creating a culture that strengthens teams</w:t>
      </w:r>
      <w:r w:rsidR="00340B70" w:rsidRPr="005A5998">
        <w:rPr>
          <w:color w:val="000000" w:themeColor="text1"/>
          <w:sz w:val="22"/>
          <w:szCs w:val="22"/>
          <w:shd w:val="clear" w:color="auto" w:fill="FCFCFC"/>
        </w:rPr>
        <w:t xml:space="preserve">. </w:t>
      </w:r>
      <w:r w:rsidR="00EE2A31" w:rsidRPr="005A5998">
        <w:rPr>
          <w:color w:val="000000" w:themeColor="text1"/>
          <w:sz w:val="22"/>
          <w:szCs w:val="22"/>
          <w:shd w:val="clear" w:color="auto" w:fill="FCFCFC"/>
        </w:rPr>
        <w:t>Doing</w:t>
      </w:r>
      <w:r w:rsidR="00340B70" w:rsidRPr="005A5998">
        <w:rPr>
          <w:color w:val="000000" w:themeColor="text1"/>
          <w:sz w:val="22"/>
          <w:szCs w:val="22"/>
          <w:shd w:val="clear" w:color="auto" w:fill="FCFCFC"/>
        </w:rPr>
        <w:t xml:space="preserve"> so requires productive workforces sharing insights. Yet, productivity is dropping off. So</w:t>
      </w:r>
      <w:r w:rsidR="00EE2A31">
        <w:rPr>
          <w:color w:val="000000" w:themeColor="text1"/>
          <w:sz w:val="22"/>
          <w:szCs w:val="22"/>
          <w:shd w:val="clear" w:color="auto" w:fill="FCFCFC"/>
        </w:rPr>
        <w:t>,</w:t>
      </w:r>
      <w:r w:rsidR="00340B70" w:rsidRPr="005A5998">
        <w:rPr>
          <w:color w:val="000000" w:themeColor="text1"/>
          <w:sz w:val="22"/>
          <w:szCs w:val="22"/>
          <w:shd w:val="clear" w:color="auto" w:fill="FCFCFC"/>
        </w:rPr>
        <w:t xml:space="preserve"> what to do?</w:t>
      </w:r>
    </w:p>
    <w:p w14:paraId="556F9CC2" w14:textId="77777777" w:rsidR="00FF44A8" w:rsidRPr="0027170E" w:rsidRDefault="00FF44A8">
      <w:pPr>
        <w:rPr>
          <w:sz w:val="22"/>
          <w:szCs w:val="22"/>
        </w:rPr>
      </w:pPr>
    </w:p>
    <w:p w14:paraId="030CB5D2" w14:textId="3538867A" w:rsidR="00500ACC" w:rsidRPr="0027170E" w:rsidRDefault="00936244" w:rsidP="00500ACC">
      <w:pPr>
        <w:rPr>
          <w:b/>
          <w:sz w:val="22"/>
          <w:szCs w:val="22"/>
        </w:rPr>
      </w:pPr>
      <w:r w:rsidRPr="0027170E">
        <w:rPr>
          <w:b/>
          <w:sz w:val="22"/>
          <w:szCs w:val="22"/>
        </w:rPr>
        <w:t>New Approaches</w:t>
      </w:r>
      <w:r w:rsidR="00962EFE">
        <w:rPr>
          <w:b/>
          <w:sz w:val="22"/>
          <w:szCs w:val="22"/>
        </w:rPr>
        <w:t xml:space="preserve"> </w:t>
      </w:r>
      <w:r w:rsidR="00AB2F13">
        <w:rPr>
          <w:b/>
          <w:sz w:val="22"/>
          <w:szCs w:val="22"/>
        </w:rPr>
        <w:t xml:space="preserve">Are </w:t>
      </w:r>
      <w:r w:rsidR="00962EFE">
        <w:rPr>
          <w:b/>
          <w:sz w:val="22"/>
          <w:szCs w:val="22"/>
        </w:rPr>
        <w:t>Needed</w:t>
      </w:r>
      <w:r w:rsidR="003E4B2A">
        <w:rPr>
          <w:b/>
          <w:sz w:val="22"/>
          <w:szCs w:val="22"/>
        </w:rPr>
        <w:t xml:space="preserve"> to </w:t>
      </w:r>
      <w:r w:rsidR="00C914A0">
        <w:rPr>
          <w:b/>
          <w:sz w:val="22"/>
          <w:szCs w:val="22"/>
        </w:rPr>
        <w:t>Boost Productivity</w:t>
      </w:r>
    </w:p>
    <w:p w14:paraId="6BE68C0E" w14:textId="5BBF25AB" w:rsidR="005E7670" w:rsidRPr="0027170E" w:rsidRDefault="005E7670" w:rsidP="00500ACC">
      <w:pPr>
        <w:rPr>
          <w:sz w:val="22"/>
          <w:szCs w:val="22"/>
        </w:rPr>
      </w:pPr>
    </w:p>
    <w:p w14:paraId="04615F26" w14:textId="4DA9D945" w:rsidR="00EB2B82" w:rsidRDefault="000208A6" w:rsidP="00FC2F2C">
      <w:pPr>
        <w:rPr>
          <w:sz w:val="22"/>
          <w:szCs w:val="22"/>
        </w:rPr>
      </w:pPr>
      <w:r>
        <w:rPr>
          <w:sz w:val="22"/>
          <w:szCs w:val="22"/>
        </w:rPr>
        <w:t xml:space="preserve">To get started on lifting the cap from today’s productivity plateau, </w:t>
      </w:r>
      <w:r w:rsidR="00FC2F2C">
        <w:rPr>
          <w:sz w:val="22"/>
          <w:szCs w:val="22"/>
        </w:rPr>
        <w:t>companies are (a) building new cultures that empower employees to create innovate and share insights and (b) seeking new technology s</w:t>
      </w:r>
      <w:r w:rsidR="00340B70">
        <w:rPr>
          <w:sz w:val="22"/>
          <w:szCs w:val="22"/>
        </w:rPr>
        <w:t>olutions that facilitate the spread of actionable insights.</w:t>
      </w:r>
    </w:p>
    <w:p w14:paraId="4D059A57" w14:textId="77777777" w:rsidR="00EB2B82" w:rsidRDefault="00EB2B82" w:rsidP="00FC2F2C">
      <w:pPr>
        <w:rPr>
          <w:sz w:val="22"/>
          <w:szCs w:val="22"/>
        </w:rPr>
      </w:pPr>
    </w:p>
    <w:p w14:paraId="4C97D26C" w14:textId="63CDF4CF" w:rsidR="003B39BB" w:rsidRDefault="00EB2B82" w:rsidP="003B39BB">
      <w:pPr>
        <w:rPr>
          <w:color w:val="000000"/>
          <w:sz w:val="22"/>
          <w:szCs w:val="22"/>
          <w:shd w:val="clear" w:color="auto" w:fill="FFFFFF"/>
        </w:rPr>
      </w:pPr>
      <w:r w:rsidRPr="000C2BBC">
        <w:rPr>
          <w:color w:val="000000"/>
          <w:sz w:val="22"/>
          <w:szCs w:val="22"/>
          <w:shd w:val="clear" w:color="auto" w:fill="FFFFFF"/>
        </w:rPr>
        <w:t>“Companies today are “living organizations” that must constantly adapt to market and industry pressures in order to stay competitive. This mode of continual change means they can no longer operate effectively in formal, rigid frameworks. Most executives recognize this shift—</w:t>
      </w:r>
      <w:hyperlink r:id="rId14" w:history="1">
        <w:r w:rsidRPr="000C2BBC">
          <w:rPr>
            <w:rStyle w:val="Hyperlink"/>
            <w:color w:val="00A3E0"/>
            <w:sz w:val="22"/>
            <w:szCs w:val="22"/>
            <w:shd w:val="clear" w:color="auto" w:fill="FFFFFF"/>
          </w:rPr>
          <w:t>92 percent of surveyed leaders </w:t>
        </w:r>
      </w:hyperlink>
      <w:bookmarkStart w:id="0" w:name="_GoBack"/>
      <w:bookmarkEnd w:id="0"/>
      <w:r w:rsidRPr="000C2BBC">
        <w:rPr>
          <w:color w:val="000000"/>
          <w:sz w:val="22"/>
          <w:szCs w:val="22"/>
          <w:shd w:val="clear" w:color="auto" w:fill="FFFFFF"/>
        </w:rPr>
        <w:t>believe that redesigning their organization is either very important or important, and many are moving away from formal, functional structures and redesigning their organizatio</w:t>
      </w:r>
      <w:r w:rsidR="003B39BB" w:rsidRPr="000C2BBC">
        <w:rPr>
          <w:color w:val="000000"/>
          <w:sz w:val="22"/>
          <w:szCs w:val="22"/>
          <w:shd w:val="clear" w:color="auto" w:fill="FFFFFF"/>
        </w:rPr>
        <w:t>n</w:t>
      </w:r>
      <w:r w:rsidR="00D676F1">
        <w:rPr>
          <w:color w:val="000000"/>
          <w:sz w:val="22"/>
          <w:szCs w:val="22"/>
          <w:shd w:val="clear" w:color="auto" w:fill="FFFFFF"/>
        </w:rPr>
        <w:t>s to be dynamic and team-based</w:t>
      </w:r>
      <w:r w:rsidR="003B39BB" w:rsidRPr="000C2BBC">
        <w:rPr>
          <w:color w:val="000000"/>
          <w:sz w:val="22"/>
          <w:szCs w:val="22"/>
          <w:shd w:val="clear" w:color="auto" w:fill="FFFFFF"/>
        </w:rPr>
        <w:t xml:space="preserve"> (Deloitte)</w:t>
      </w:r>
      <w:r w:rsidR="00D676F1">
        <w:rPr>
          <w:color w:val="000000"/>
          <w:sz w:val="22"/>
          <w:szCs w:val="22"/>
          <w:shd w:val="clear" w:color="auto" w:fill="FFFFFF"/>
        </w:rPr>
        <w:t xml:space="preserve">.” </w:t>
      </w:r>
      <w:r w:rsidR="003B39BB" w:rsidRPr="000C2BBC">
        <w:rPr>
          <w:color w:val="000000"/>
          <w:sz w:val="22"/>
          <w:szCs w:val="22"/>
          <w:shd w:val="clear" w:color="auto" w:fill="FFFFFF"/>
        </w:rPr>
        <w:t xml:space="preserve"> Moving to a networked structure helps workforces generate expertise and share insights across the enterprise thus enabling organizations to become more flexible and </w:t>
      </w:r>
      <w:r w:rsidR="0078636B" w:rsidRPr="0078636B">
        <w:rPr>
          <w:color w:val="000000"/>
          <w:sz w:val="22"/>
          <w:szCs w:val="22"/>
          <w:shd w:val="clear" w:color="auto" w:fill="FFFFFF"/>
        </w:rPr>
        <w:t>innovative</w:t>
      </w:r>
      <w:r w:rsidR="003B39BB" w:rsidRPr="000C2BBC">
        <w:rPr>
          <w:color w:val="000000"/>
          <w:sz w:val="22"/>
          <w:szCs w:val="22"/>
          <w:shd w:val="clear" w:color="auto" w:fill="FFFFFF"/>
        </w:rPr>
        <w:t>.</w:t>
      </w:r>
    </w:p>
    <w:p w14:paraId="1446F525" w14:textId="77777777" w:rsidR="00677DA6" w:rsidRPr="000C2BBC" w:rsidRDefault="00677DA6" w:rsidP="003B39BB">
      <w:pPr>
        <w:rPr>
          <w:sz w:val="22"/>
          <w:szCs w:val="22"/>
        </w:rPr>
      </w:pPr>
    </w:p>
    <w:p w14:paraId="5B726BE4" w14:textId="4FA1ECCF" w:rsidR="00677DA6" w:rsidRPr="0027170E" w:rsidRDefault="00677DA6" w:rsidP="00677DA6">
      <w:pPr>
        <w:rPr>
          <w:sz w:val="22"/>
          <w:szCs w:val="22"/>
        </w:rPr>
      </w:pPr>
      <w:r>
        <w:rPr>
          <w:sz w:val="22"/>
          <w:szCs w:val="22"/>
        </w:rPr>
        <w:t>The ‘sharing enterprise’ is a natural product of our hyper-linked society. With this comes an urgent need to deploy new technologies to make capturing and sharing expertise and insights both straightforward and part of everyday work patterns.</w:t>
      </w:r>
    </w:p>
    <w:p w14:paraId="0E38E87E" w14:textId="77777777" w:rsidR="00EB2B82" w:rsidRDefault="00EB2B82" w:rsidP="00FC2F2C">
      <w:pPr>
        <w:rPr>
          <w:sz w:val="22"/>
          <w:szCs w:val="22"/>
        </w:rPr>
      </w:pPr>
    </w:p>
    <w:p w14:paraId="68F9B9D1" w14:textId="3ED61FA8" w:rsidR="00FC2F2C" w:rsidRPr="00B3412B" w:rsidRDefault="00677DA6" w:rsidP="00FC2F2C">
      <w:r>
        <w:rPr>
          <w:sz w:val="22"/>
          <w:szCs w:val="22"/>
        </w:rPr>
        <w:t>To better understand the technology component of boosting productivity,</w:t>
      </w:r>
      <w:r w:rsidR="00FC2F2C">
        <w:rPr>
          <w:sz w:val="22"/>
          <w:szCs w:val="22"/>
        </w:rPr>
        <w:t xml:space="preserve"> let’s </w:t>
      </w:r>
      <w:r w:rsidR="003B39BB">
        <w:rPr>
          <w:sz w:val="22"/>
          <w:szCs w:val="22"/>
        </w:rPr>
        <w:t>start by taking a quick look at the market</w:t>
      </w:r>
      <w:r w:rsidR="00FC2F2C">
        <w:rPr>
          <w:sz w:val="22"/>
          <w:szCs w:val="22"/>
        </w:rPr>
        <w:t xml:space="preserve">. The global learning management system (LMS) market is estimated at over $5billion (Bersin). The global enterprise performance market (EPM) is estimated at $7billion </w:t>
      </w:r>
      <w:r w:rsidR="007A18D3">
        <w:rPr>
          <w:sz w:val="22"/>
          <w:szCs w:val="22"/>
        </w:rPr>
        <w:t xml:space="preserve">and projected to be </w:t>
      </w:r>
      <w:r w:rsidR="00FC2F2C">
        <w:rPr>
          <w:sz w:val="22"/>
          <w:szCs w:val="22"/>
        </w:rPr>
        <w:t xml:space="preserve">almost $12billion by 2023 (Markets and Markets). </w:t>
      </w:r>
      <w:r w:rsidR="00D676F1">
        <w:rPr>
          <w:sz w:val="22"/>
          <w:szCs w:val="22"/>
        </w:rPr>
        <w:t>Yet, LMS</w:t>
      </w:r>
      <w:r w:rsidR="00EF04B1">
        <w:rPr>
          <w:sz w:val="22"/>
          <w:szCs w:val="22"/>
        </w:rPr>
        <w:t>s</w:t>
      </w:r>
      <w:r w:rsidR="00D676F1">
        <w:rPr>
          <w:sz w:val="22"/>
          <w:szCs w:val="22"/>
        </w:rPr>
        <w:t xml:space="preserve"> and learning experience platforms (LEP</w:t>
      </w:r>
      <w:r w:rsidR="00EF04B1">
        <w:rPr>
          <w:sz w:val="22"/>
          <w:szCs w:val="22"/>
        </w:rPr>
        <w:t>s</w:t>
      </w:r>
      <w:r w:rsidR="00D676F1">
        <w:rPr>
          <w:sz w:val="22"/>
          <w:szCs w:val="22"/>
        </w:rPr>
        <w:t>/LXP</w:t>
      </w:r>
      <w:r w:rsidR="00EF04B1">
        <w:rPr>
          <w:sz w:val="22"/>
          <w:szCs w:val="22"/>
        </w:rPr>
        <w:t>s</w:t>
      </w:r>
      <w:r w:rsidR="00D676F1">
        <w:rPr>
          <w:sz w:val="22"/>
          <w:szCs w:val="22"/>
        </w:rPr>
        <w:t xml:space="preserve">) and EPMs are not intended, </w:t>
      </w:r>
      <w:r w:rsidR="007A18D3">
        <w:rPr>
          <w:sz w:val="22"/>
          <w:szCs w:val="22"/>
        </w:rPr>
        <w:t xml:space="preserve">nor </w:t>
      </w:r>
      <w:r w:rsidR="00D676F1">
        <w:rPr>
          <w:sz w:val="22"/>
          <w:szCs w:val="22"/>
        </w:rPr>
        <w:t xml:space="preserve">designed, to enable insight sharing. Couple that with the fact that over </w:t>
      </w:r>
      <w:r w:rsidR="00FC2F2C">
        <w:rPr>
          <w:sz w:val="22"/>
          <w:szCs w:val="22"/>
        </w:rPr>
        <w:t>two thirds of organizations cite “increasing workforce productivity” as a major factor in evaluating next generation technologies (Ventana Research)</w:t>
      </w:r>
      <w:r w:rsidR="00D676F1">
        <w:rPr>
          <w:sz w:val="22"/>
          <w:szCs w:val="22"/>
        </w:rPr>
        <w:t>, and we see the need to revisit today’s technology strategy.</w:t>
      </w:r>
    </w:p>
    <w:p w14:paraId="4F5A6629" w14:textId="77777777" w:rsidR="00FC2F2C" w:rsidRDefault="00FC2F2C" w:rsidP="00214CA6">
      <w:pPr>
        <w:rPr>
          <w:sz w:val="22"/>
          <w:szCs w:val="22"/>
        </w:rPr>
      </w:pPr>
    </w:p>
    <w:p w14:paraId="4E66773D" w14:textId="5F2205E7" w:rsidR="000208A6" w:rsidRDefault="00D676F1" w:rsidP="0078636B">
      <w:pPr>
        <w:rPr>
          <w:sz w:val="22"/>
          <w:szCs w:val="22"/>
        </w:rPr>
      </w:pPr>
      <w:r>
        <w:rPr>
          <w:sz w:val="22"/>
          <w:szCs w:val="22"/>
        </w:rPr>
        <w:t>As such</w:t>
      </w:r>
      <w:r w:rsidR="003B39BB">
        <w:rPr>
          <w:sz w:val="22"/>
          <w:szCs w:val="22"/>
        </w:rPr>
        <w:t xml:space="preserve">, </w:t>
      </w:r>
      <w:r w:rsidR="00214CA6" w:rsidRPr="0027170E">
        <w:rPr>
          <w:sz w:val="22"/>
          <w:szCs w:val="22"/>
        </w:rPr>
        <w:t xml:space="preserve">successful organizations </w:t>
      </w:r>
      <w:r w:rsidR="0078636B">
        <w:rPr>
          <w:sz w:val="22"/>
          <w:szCs w:val="22"/>
        </w:rPr>
        <w:t xml:space="preserve">recognize that traditional technology (LMS, </w:t>
      </w:r>
      <w:r>
        <w:rPr>
          <w:sz w:val="22"/>
          <w:szCs w:val="22"/>
        </w:rPr>
        <w:t xml:space="preserve">LEP/LXP, </w:t>
      </w:r>
      <w:r w:rsidR="0078636B">
        <w:rPr>
          <w:sz w:val="22"/>
          <w:szCs w:val="22"/>
        </w:rPr>
        <w:t xml:space="preserve">EPM, etc.) alone, is simply not fit for purpose. </w:t>
      </w:r>
      <w:r>
        <w:rPr>
          <w:sz w:val="22"/>
          <w:szCs w:val="22"/>
        </w:rPr>
        <w:t>Accordingly</w:t>
      </w:r>
      <w:r w:rsidR="0078636B">
        <w:rPr>
          <w:sz w:val="22"/>
          <w:szCs w:val="22"/>
        </w:rPr>
        <w:t xml:space="preserve">, they </w:t>
      </w:r>
      <w:r>
        <w:rPr>
          <w:sz w:val="22"/>
          <w:szCs w:val="22"/>
        </w:rPr>
        <w:t>are adding</w:t>
      </w:r>
      <w:r w:rsidR="0078636B">
        <w:rPr>
          <w:sz w:val="22"/>
          <w:szCs w:val="22"/>
        </w:rPr>
        <w:t xml:space="preserve"> new </w:t>
      </w:r>
      <w:r w:rsidR="000208A6">
        <w:rPr>
          <w:sz w:val="22"/>
          <w:szCs w:val="22"/>
        </w:rPr>
        <w:t>wo</w:t>
      </w:r>
      <w:r>
        <w:rPr>
          <w:sz w:val="22"/>
          <w:szCs w:val="22"/>
        </w:rPr>
        <w:t>rkforce productivity technology to their HCM and IT technology stack.</w:t>
      </w:r>
    </w:p>
    <w:p w14:paraId="660B12A6" w14:textId="7199654E" w:rsidR="005F5D53" w:rsidRDefault="005F5D53" w:rsidP="0078636B">
      <w:pPr>
        <w:rPr>
          <w:sz w:val="22"/>
          <w:szCs w:val="22"/>
        </w:rPr>
      </w:pPr>
    </w:p>
    <w:p w14:paraId="4AEE9E58" w14:textId="77777777" w:rsidR="00AC11C9" w:rsidRDefault="00AC11C9" w:rsidP="0078636B">
      <w:pPr>
        <w:rPr>
          <w:sz w:val="22"/>
          <w:szCs w:val="22"/>
        </w:rPr>
      </w:pPr>
    </w:p>
    <w:p w14:paraId="30AFA420" w14:textId="77777777" w:rsidR="00AC11C9" w:rsidRDefault="00AC11C9" w:rsidP="0078636B">
      <w:pPr>
        <w:rPr>
          <w:sz w:val="22"/>
          <w:szCs w:val="22"/>
        </w:rPr>
      </w:pPr>
    </w:p>
    <w:p w14:paraId="4FD3897B" w14:textId="77777777" w:rsidR="00AC11C9" w:rsidRDefault="00AC11C9" w:rsidP="0078636B">
      <w:pPr>
        <w:rPr>
          <w:sz w:val="22"/>
          <w:szCs w:val="22"/>
        </w:rPr>
      </w:pPr>
    </w:p>
    <w:p w14:paraId="2BF36DA3" w14:textId="77777777" w:rsidR="00AC11C9" w:rsidRDefault="00AC11C9" w:rsidP="0078636B">
      <w:pPr>
        <w:rPr>
          <w:sz w:val="22"/>
          <w:szCs w:val="22"/>
        </w:rPr>
      </w:pPr>
    </w:p>
    <w:p w14:paraId="088D2680" w14:textId="77777777" w:rsidR="00AC11C9" w:rsidRDefault="00AC11C9" w:rsidP="0078636B">
      <w:pPr>
        <w:rPr>
          <w:sz w:val="22"/>
          <w:szCs w:val="22"/>
        </w:rPr>
      </w:pPr>
    </w:p>
    <w:p w14:paraId="79932E75" w14:textId="77777777" w:rsidR="00AC11C9" w:rsidRDefault="00AC11C9" w:rsidP="0078636B">
      <w:pPr>
        <w:rPr>
          <w:sz w:val="22"/>
          <w:szCs w:val="22"/>
        </w:rPr>
      </w:pPr>
    </w:p>
    <w:p w14:paraId="6958510A" w14:textId="77777777" w:rsidR="00AC11C9" w:rsidRDefault="00AC11C9" w:rsidP="0078636B">
      <w:pPr>
        <w:rPr>
          <w:sz w:val="22"/>
          <w:szCs w:val="22"/>
        </w:rPr>
      </w:pPr>
    </w:p>
    <w:p w14:paraId="6D3958E4" w14:textId="77777777" w:rsidR="00AC11C9" w:rsidRDefault="00AC11C9" w:rsidP="0078636B">
      <w:pPr>
        <w:rPr>
          <w:sz w:val="22"/>
          <w:szCs w:val="22"/>
        </w:rPr>
      </w:pPr>
    </w:p>
    <w:p w14:paraId="36B133C8" w14:textId="77777777" w:rsidR="00AC11C9" w:rsidRDefault="00AC11C9" w:rsidP="0078636B">
      <w:pPr>
        <w:rPr>
          <w:sz w:val="22"/>
          <w:szCs w:val="22"/>
        </w:rPr>
      </w:pPr>
    </w:p>
    <w:p w14:paraId="24D0685C" w14:textId="4C140283" w:rsidR="005F5D53" w:rsidRDefault="005F5D53" w:rsidP="0078636B">
      <w:pPr>
        <w:rPr>
          <w:sz w:val="22"/>
          <w:szCs w:val="22"/>
        </w:rPr>
      </w:pPr>
      <w:r>
        <w:rPr>
          <w:sz w:val="22"/>
          <w:szCs w:val="22"/>
        </w:rPr>
        <w:t xml:space="preserve">Figure </w:t>
      </w:r>
      <w:r w:rsidR="00EE2A31">
        <w:rPr>
          <w:sz w:val="22"/>
          <w:szCs w:val="22"/>
        </w:rPr>
        <w:t>2</w:t>
      </w:r>
      <w:r>
        <w:rPr>
          <w:sz w:val="22"/>
          <w:szCs w:val="22"/>
        </w:rPr>
        <w:t>. New Workforce Productivity Technology Lifts the Cap on Today’s Productivity Plateau</w:t>
      </w:r>
    </w:p>
    <w:p w14:paraId="51D7602B" w14:textId="77777777" w:rsidR="005F5D53" w:rsidRDefault="005F5D53" w:rsidP="0078636B">
      <w:pPr>
        <w:rPr>
          <w:sz w:val="22"/>
          <w:szCs w:val="22"/>
        </w:rPr>
      </w:pPr>
    </w:p>
    <w:p w14:paraId="4BF9346E" w14:textId="712EE3D3" w:rsidR="000208A6" w:rsidRDefault="00EF04B1" w:rsidP="00214CA6">
      <w:pPr>
        <w:rPr>
          <w:sz w:val="22"/>
          <w:szCs w:val="22"/>
        </w:rPr>
      </w:pPr>
      <w:r>
        <w:rPr>
          <w:noProof/>
          <w:sz w:val="22"/>
          <w:szCs w:val="22"/>
        </w:rPr>
        <w:lastRenderedPageBreak/>
        <mc:AlternateContent>
          <mc:Choice Requires="wps">
            <w:drawing>
              <wp:anchor distT="0" distB="0" distL="114300" distR="114300" simplePos="0" relativeHeight="251659264" behindDoc="0" locked="0" layoutInCell="1" allowOverlap="1" wp14:anchorId="2EE7023A" wp14:editId="0D694DF8">
                <wp:simplePos x="0" y="0"/>
                <wp:positionH relativeFrom="column">
                  <wp:posOffset>3999375</wp:posOffset>
                </wp:positionH>
                <wp:positionV relativeFrom="paragraph">
                  <wp:posOffset>1457512</wp:posOffset>
                </wp:positionV>
                <wp:extent cx="1535185" cy="444168"/>
                <wp:effectExtent l="38100" t="38100" r="40005" b="38735"/>
                <wp:wrapNone/>
                <wp:docPr id="8" name="Oval 8"/>
                <wp:cNvGraphicFramePr/>
                <a:graphic xmlns:a="http://schemas.openxmlformats.org/drawingml/2006/main">
                  <a:graphicData uri="http://schemas.microsoft.com/office/word/2010/wordprocessingShape">
                    <wps:wsp>
                      <wps:cNvSpPr/>
                      <wps:spPr>
                        <a:xfrm>
                          <a:off x="0" y="0"/>
                          <a:ext cx="1535185" cy="444168"/>
                        </a:xfrm>
                        <a:prstGeom prst="ellipse">
                          <a:avLst/>
                        </a:prstGeom>
                        <a:noFill/>
                        <a:ln w="7302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6980A" id="Oval 8" o:spid="_x0000_s1026" style="position:absolute;margin-left:314.9pt;margin-top:114.75pt;width:120.9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" filled="f" strokecolor="#ffd966 [1943]" strokeweight="5.75pt">
                <v:stroke joinstyle="miter"/>
              </v:oval>
            </w:pict>
          </mc:Fallback>
        </mc:AlternateContent>
      </w:r>
      <w:r>
        <w:rPr>
          <w:noProof/>
          <w:sz w:val="22"/>
          <w:szCs w:val="22"/>
        </w:rPr>
        <w:drawing>
          <wp:inline distT="0" distB="0" distL="0" distR="0" wp14:anchorId="58347AB0" wp14:editId="0D2218B4">
            <wp:extent cx="5756910" cy="2751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6 at 8.27.22 AM.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2751455"/>
                    </a:xfrm>
                    <a:prstGeom prst="rect">
                      <a:avLst/>
                    </a:prstGeom>
                  </pic:spPr>
                </pic:pic>
              </a:graphicData>
            </a:graphic>
          </wp:inline>
        </w:drawing>
      </w:r>
    </w:p>
    <w:p w14:paraId="34F6150B" w14:textId="77777777" w:rsidR="00EB2B82" w:rsidRDefault="00EB2B82" w:rsidP="00EB2B82">
      <w:pPr>
        <w:rPr>
          <w:i/>
          <w:sz w:val="20"/>
          <w:szCs w:val="20"/>
        </w:rPr>
      </w:pPr>
      <w:r w:rsidRPr="009D4339">
        <w:rPr>
          <w:i/>
          <w:sz w:val="20"/>
          <w:szCs w:val="20"/>
        </w:rPr>
        <w:t>Source: 2019 HR Technology State of the Market Report, Josh Bersin</w:t>
      </w:r>
    </w:p>
    <w:p w14:paraId="359406F0" w14:textId="77777777" w:rsidR="00EB2B82" w:rsidRDefault="00EB2B82" w:rsidP="00214CA6">
      <w:pPr>
        <w:rPr>
          <w:sz w:val="22"/>
          <w:szCs w:val="22"/>
        </w:rPr>
      </w:pPr>
    </w:p>
    <w:p w14:paraId="38331BF4" w14:textId="37494CE1" w:rsidR="00214CA6" w:rsidRPr="0027170E" w:rsidRDefault="000208A6" w:rsidP="00214CA6">
      <w:pPr>
        <w:rPr>
          <w:sz w:val="22"/>
          <w:szCs w:val="22"/>
        </w:rPr>
      </w:pPr>
      <w:r>
        <w:rPr>
          <w:sz w:val="22"/>
          <w:szCs w:val="22"/>
        </w:rPr>
        <w:t>Workforce</w:t>
      </w:r>
      <w:r w:rsidR="00214CA6">
        <w:rPr>
          <w:sz w:val="22"/>
          <w:szCs w:val="22"/>
        </w:rPr>
        <w:t xml:space="preserve"> productivity technology </w:t>
      </w:r>
      <w:r w:rsidR="00D676F1">
        <w:rPr>
          <w:sz w:val="22"/>
          <w:szCs w:val="22"/>
        </w:rPr>
        <w:t xml:space="preserve">is intentionally designed and </w:t>
      </w:r>
      <w:r>
        <w:rPr>
          <w:sz w:val="22"/>
          <w:szCs w:val="22"/>
        </w:rPr>
        <w:t xml:space="preserve">promises to </w:t>
      </w:r>
      <w:r w:rsidR="00214CA6" w:rsidRPr="0027170E">
        <w:rPr>
          <w:sz w:val="22"/>
          <w:szCs w:val="22"/>
        </w:rPr>
        <w:t xml:space="preserve">exploit </w:t>
      </w:r>
      <w:r>
        <w:rPr>
          <w:sz w:val="22"/>
          <w:szCs w:val="22"/>
        </w:rPr>
        <w:t>the</w:t>
      </w:r>
      <w:r w:rsidR="00214CA6">
        <w:rPr>
          <w:sz w:val="22"/>
          <w:szCs w:val="22"/>
        </w:rPr>
        <w:t xml:space="preserve"> workforce’s insights</w:t>
      </w:r>
      <w:r w:rsidR="00214CA6" w:rsidRPr="0027170E">
        <w:rPr>
          <w:sz w:val="22"/>
          <w:szCs w:val="22"/>
        </w:rPr>
        <w:t xml:space="preserve"> and facilitate</w:t>
      </w:r>
      <w:r w:rsidR="00340B70">
        <w:rPr>
          <w:sz w:val="22"/>
          <w:szCs w:val="22"/>
        </w:rPr>
        <w:t>s</w:t>
      </w:r>
      <w:r w:rsidR="00214CA6" w:rsidRPr="0027170E">
        <w:rPr>
          <w:sz w:val="22"/>
          <w:szCs w:val="22"/>
        </w:rPr>
        <w:t xml:space="preserve"> </w:t>
      </w:r>
      <w:r w:rsidR="00214CA6">
        <w:rPr>
          <w:sz w:val="22"/>
          <w:szCs w:val="22"/>
        </w:rPr>
        <w:t xml:space="preserve">sharing of </w:t>
      </w:r>
      <w:r w:rsidR="00214CA6" w:rsidRPr="0027170E">
        <w:rPr>
          <w:sz w:val="22"/>
          <w:szCs w:val="22"/>
        </w:rPr>
        <w:t>continuous flows of expertise</w:t>
      </w:r>
      <w:r w:rsidR="00214CA6">
        <w:rPr>
          <w:sz w:val="22"/>
          <w:szCs w:val="22"/>
        </w:rPr>
        <w:t>. This is high-value collaboration that will serve</w:t>
      </w:r>
      <w:r w:rsidR="00214CA6" w:rsidRPr="0027170E">
        <w:rPr>
          <w:sz w:val="22"/>
          <w:szCs w:val="22"/>
        </w:rPr>
        <w:t xml:space="preserve"> to </w:t>
      </w:r>
      <w:r w:rsidR="00214CA6">
        <w:rPr>
          <w:sz w:val="22"/>
          <w:szCs w:val="22"/>
        </w:rPr>
        <w:t>increase</w:t>
      </w:r>
      <w:r w:rsidR="00214CA6" w:rsidRPr="0027170E">
        <w:rPr>
          <w:sz w:val="22"/>
          <w:szCs w:val="22"/>
        </w:rPr>
        <w:t xml:space="preserve"> value to customers and clients</w:t>
      </w:r>
      <w:r w:rsidR="00214CA6">
        <w:rPr>
          <w:sz w:val="22"/>
          <w:szCs w:val="22"/>
        </w:rPr>
        <w:t xml:space="preserve"> and achieve real business results</w:t>
      </w:r>
      <w:r w:rsidR="00214CA6" w:rsidRPr="0027170E">
        <w:rPr>
          <w:sz w:val="22"/>
          <w:szCs w:val="22"/>
        </w:rPr>
        <w:t xml:space="preserve">. </w:t>
      </w:r>
    </w:p>
    <w:p w14:paraId="787456AB" w14:textId="77777777" w:rsidR="00936244" w:rsidRPr="0027170E" w:rsidRDefault="00936244" w:rsidP="00936244">
      <w:pPr>
        <w:rPr>
          <w:sz w:val="22"/>
          <w:szCs w:val="22"/>
        </w:rPr>
      </w:pPr>
    </w:p>
    <w:p w14:paraId="0AEA89D5" w14:textId="70DA312C" w:rsidR="00936244" w:rsidRPr="0027170E" w:rsidRDefault="00936244" w:rsidP="00936244">
      <w:pPr>
        <w:rPr>
          <w:sz w:val="22"/>
          <w:szCs w:val="22"/>
        </w:rPr>
      </w:pPr>
      <w:r w:rsidRPr="0027170E">
        <w:rPr>
          <w:b/>
          <w:sz w:val="22"/>
          <w:szCs w:val="22"/>
        </w:rPr>
        <w:t xml:space="preserve">The Role of </w:t>
      </w:r>
      <w:r w:rsidR="00230E53">
        <w:rPr>
          <w:b/>
          <w:sz w:val="22"/>
          <w:szCs w:val="22"/>
        </w:rPr>
        <w:t>Insight</w:t>
      </w:r>
      <w:r w:rsidR="00962EFE">
        <w:rPr>
          <w:b/>
          <w:sz w:val="22"/>
          <w:szCs w:val="22"/>
        </w:rPr>
        <w:t xml:space="preserve"> Sharing</w:t>
      </w:r>
      <w:r w:rsidRPr="0027170E">
        <w:rPr>
          <w:b/>
          <w:sz w:val="22"/>
          <w:szCs w:val="22"/>
        </w:rPr>
        <w:t xml:space="preserve"> in Building </w:t>
      </w:r>
      <w:r w:rsidR="00962EFE">
        <w:rPr>
          <w:b/>
          <w:sz w:val="22"/>
          <w:szCs w:val="22"/>
        </w:rPr>
        <w:t xml:space="preserve">Enterprise </w:t>
      </w:r>
      <w:r w:rsidRPr="0027170E">
        <w:rPr>
          <w:b/>
          <w:sz w:val="22"/>
          <w:szCs w:val="22"/>
        </w:rPr>
        <w:t>Expertise</w:t>
      </w:r>
    </w:p>
    <w:p w14:paraId="3FE142FC" w14:textId="556D883C" w:rsidR="006C45FC" w:rsidRPr="00B3412B" w:rsidRDefault="006C45FC" w:rsidP="006C45FC">
      <w:pPr>
        <w:pStyle w:val="p"/>
        <w:shd w:val="clear" w:color="auto" w:fill="FFFFFF"/>
        <w:spacing w:before="166" w:beforeAutospacing="0" w:after="166" w:afterAutospacing="0"/>
        <w:rPr>
          <w:sz w:val="22"/>
          <w:szCs w:val="22"/>
        </w:rPr>
      </w:pPr>
      <w:r>
        <w:rPr>
          <w:sz w:val="22"/>
          <w:szCs w:val="22"/>
        </w:rPr>
        <w:t>Insight sharing’s</w:t>
      </w:r>
      <w:r w:rsidRPr="00B3412B">
        <w:rPr>
          <w:sz w:val="22"/>
          <w:szCs w:val="22"/>
        </w:rPr>
        <w:t xml:space="preserve"> promise</w:t>
      </w:r>
      <w:r>
        <w:rPr>
          <w:sz w:val="22"/>
          <w:szCs w:val="22"/>
        </w:rPr>
        <w:t xml:space="preserve"> and impact</w:t>
      </w:r>
      <w:r w:rsidRPr="00B3412B">
        <w:rPr>
          <w:sz w:val="22"/>
          <w:szCs w:val="22"/>
        </w:rPr>
        <w:t xml:space="preserve">, we suggest, lies in its potential to stimulate higher-order </w:t>
      </w:r>
      <w:r>
        <w:rPr>
          <w:sz w:val="22"/>
          <w:szCs w:val="22"/>
        </w:rPr>
        <w:t>thinking</w:t>
      </w:r>
      <w:r w:rsidRPr="00B3412B">
        <w:rPr>
          <w:sz w:val="22"/>
          <w:szCs w:val="22"/>
        </w:rPr>
        <w:t xml:space="preserve"> in </w:t>
      </w:r>
      <w:r>
        <w:rPr>
          <w:sz w:val="22"/>
          <w:szCs w:val="22"/>
        </w:rPr>
        <w:t>workforces.  T</w:t>
      </w:r>
      <w:r w:rsidRPr="00B3412B">
        <w:rPr>
          <w:sz w:val="22"/>
          <w:szCs w:val="22"/>
        </w:rPr>
        <w:t xml:space="preserve">hrough </w:t>
      </w:r>
      <w:r>
        <w:rPr>
          <w:sz w:val="22"/>
          <w:szCs w:val="22"/>
        </w:rPr>
        <w:t>crowd sourcing wisdom and scaling the availability of that collective, tacit knowledge among all, we believe the research re</w:t>
      </w:r>
      <w:r w:rsidR="00D676F1">
        <w:rPr>
          <w:sz w:val="22"/>
          <w:szCs w:val="22"/>
        </w:rPr>
        <w:t xml:space="preserve">ferenced herein and other, show a </w:t>
      </w:r>
      <w:r>
        <w:rPr>
          <w:sz w:val="22"/>
          <w:szCs w:val="22"/>
        </w:rPr>
        <w:t xml:space="preserve">clear </w:t>
      </w:r>
      <w:r w:rsidRPr="00B3412B">
        <w:rPr>
          <w:sz w:val="22"/>
          <w:szCs w:val="22"/>
        </w:rPr>
        <w:t xml:space="preserve">relationship between </w:t>
      </w:r>
      <w:r>
        <w:rPr>
          <w:sz w:val="22"/>
          <w:szCs w:val="22"/>
        </w:rPr>
        <w:t>insight sharing</w:t>
      </w:r>
      <w:r w:rsidRPr="00B3412B">
        <w:rPr>
          <w:sz w:val="22"/>
          <w:szCs w:val="22"/>
        </w:rPr>
        <w:t xml:space="preserve"> and </w:t>
      </w:r>
      <w:r>
        <w:rPr>
          <w:sz w:val="22"/>
          <w:szCs w:val="22"/>
        </w:rPr>
        <w:t>workforce productivity.</w:t>
      </w:r>
    </w:p>
    <w:p w14:paraId="14CA2D30" w14:textId="66103751" w:rsidR="005A4622" w:rsidRDefault="006C45FC" w:rsidP="00D676F1">
      <w:pPr>
        <w:pStyle w:val="p"/>
        <w:shd w:val="clear" w:color="auto" w:fill="FFFFFF"/>
        <w:spacing w:before="166" w:beforeAutospacing="0" w:after="166" w:afterAutospacing="0"/>
        <w:rPr>
          <w:sz w:val="22"/>
          <w:szCs w:val="22"/>
        </w:rPr>
      </w:pPr>
      <w:r>
        <w:rPr>
          <w:sz w:val="22"/>
          <w:szCs w:val="22"/>
        </w:rPr>
        <w:t>As such, i</w:t>
      </w:r>
      <w:r w:rsidR="00D2548D">
        <w:rPr>
          <w:sz w:val="22"/>
          <w:szCs w:val="22"/>
        </w:rPr>
        <w:t xml:space="preserve">nsight sharing </w:t>
      </w:r>
      <w:r w:rsidR="006D2E38" w:rsidRPr="000C2BBC">
        <w:rPr>
          <w:sz w:val="22"/>
          <w:szCs w:val="22"/>
        </w:rPr>
        <w:t xml:space="preserve">is quickly garnering attention </w:t>
      </w:r>
      <w:r w:rsidR="00D2548D">
        <w:rPr>
          <w:sz w:val="22"/>
          <w:szCs w:val="22"/>
        </w:rPr>
        <w:t xml:space="preserve">and unfolding </w:t>
      </w:r>
      <w:r w:rsidR="006D2E38" w:rsidRPr="000C2BBC">
        <w:rPr>
          <w:sz w:val="22"/>
          <w:szCs w:val="22"/>
        </w:rPr>
        <w:t>in early adopter organizations</w:t>
      </w:r>
      <w:r>
        <w:rPr>
          <w:sz w:val="22"/>
          <w:szCs w:val="22"/>
        </w:rPr>
        <w:t xml:space="preserve">. Still, </w:t>
      </w:r>
      <w:r w:rsidR="00D2548D" w:rsidRPr="00D2548D">
        <w:rPr>
          <w:sz w:val="22"/>
          <w:szCs w:val="22"/>
        </w:rPr>
        <w:t>w</w:t>
      </w:r>
      <w:r>
        <w:rPr>
          <w:sz w:val="22"/>
          <w:szCs w:val="22"/>
        </w:rPr>
        <w:t xml:space="preserve">e know that </w:t>
      </w:r>
      <w:r w:rsidR="006D2E38" w:rsidRPr="000C2BBC">
        <w:rPr>
          <w:sz w:val="22"/>
          <w:szCs w:val="22"/>
        </w:rPr>
        <w:t>the genesis of insights and their spread across organizational networks vary. The basis of this variation is likely due to normal resistance to change, lack of understanding about what actionable insigh</w:t>
      </w:r>
      <w:r w:rsidR="00A42832" w:rsidRPr="00A42832">
        <w:rPr>
          <w:sz w:val="22"/>
          <w:szCs w:val="22"/>
        </w:rPr>
        <w:t>ts are</w:t>
      </w:r>
      <w:r w:rsidR="001B6336">
        <w:rPr>
          <w:sz w:val="22"/>
          <w:szCs w:val="22"/>
        </w:rPr>
        <w:t xml:space="preserve">, and </w:t>
      </w:r>
      <w:r>
        <w:rPr>
          <w:sz w:val="22"/>
          <w:szCs w:val="22"/>
        </w:rPr>
        <w:t xml:space="preserve">misunderstanding regarding how simple the integration </w:t>
      </w:r>
      <w:r w:rsidR="00EE2A31">
        <w:rPr>
          <w:sz w:val="22"/>
          <w:szCs w:val="22"/>
        </w:rPr>
        <w:t xml:space="preserve">is between </w:t>
      </w:r>
      <w:r>
        <w:rPr>
          <w:sz w:val="22"/>
          <w:szCs w:val="22"/>
        </w:rPr>
        <w:t xml:space="preserve">current technology stacks and workforce productivity technology. </w:t>
      </w:r>
    </w:p>
    <w:p w14:paraId="1727103F" w14:textId="77777777" w:rsidR="00D676F1" w:rsidRPr="00D676F1" w:rsidRDefault="00D676F1" w:rsidP="00D676F1">
      <w:pPr>
        <w:pStyle w:val="p"/>
        <w:shd w:val="clear" w:color="auto" w:fill="FFFFFF"/>
        <w:spacing w:before="166" w:beforeAutospacing="0" w:after="166" w:afterAutospacing="0"/>
        <w:rPr>
          <w:b/>
          <w:sz w:val="22"/>
          <w:szCs w:val="22"/>
        </w:rPr>
      </w:pPr>
    </w:p>
    <w:p w14:paraId="642E992F" w14:textId="3D3B1AA7" w:rsidR="001A79C3" w:rsidRPr="0027170E" w:rsidRDefault="006C45FC" w:rsidP="006C45FC">
      <w:pPr>
        <w:rPr>
          <w:b/>
          <w:sz w:val="22"/>
          <w:szCs w:val="22"/>
        </w:rPr>
      </w:pPr>
      <w:r w:rsidRPr="000C2BBC">
        <w:rPr>
          <w:b/>
          <w:sz w:val="22"/>
          <w:szCs w:val="22"/>
        </w:rPr>
        <w:t xml:space="preserve">Prohibiting </w:t>
      </w:r>
      <w:r w:rsidR="00EE2A31">
        <w:rPr>
          <w:b/>
          <w:sz w:val="22"/>
          <w:szCs w:val="22"/>
        </w:rPr>
        <w:t xml:space="preserve">(Costly) </w:t>
      </w:r>
      <w:r w:rsidRPr="000C2BBC">
        <w:rPr>
          <w:b/>
          <w:sz w:val="22"/>
          <w:szCs w:val="22"/>
        </w:rPr>
        <w:t xml:space="preserve">Ignorance </w:t>
      </w:r>
    </w:p>
    <w:p w14:paraId="7A13D4B4" w14:textId="77777777" w:rsidR="003B0509" w:rsidRDefault="003B0509" w:rsidP="003B0509">
      <w:pPr>
        <w:rPr>
          <w:sz w:val="22"/>
          <w:szCs w:val="22"/>
        </w:rPr>
      </w:pPr>
    </w:p>
    <w:p w14:paraId="65D3FFB0" w14:textId="44F05C95" w:rsidR="003B0509" w:rsidRDefault="003B0509" w:rsidP="003B0509">
      <w:pPr>
        <w:jc w:val="right"/>
        <w:rPr>
          <w:sz w:val="22"/>
          <w:szCs w:val="22"/>
        </w:rPr>
      </w:pPr>
      <w:r>
        <w:rPr>
          <w:color w:val="262626"/>
          <w:sz w:val="29"/>
          <w:szCs w:val="29"/>
          <w:shd w:val="clear" w:color="auto" w:fill="FFFFFF"/>
        </w:rPr>
        <w:t xml:space="preserve"> </w:t>
      </w:r>
      <w:r w:rsidRPr="003B0509">
        <w:rPr>
          <w:i/>
          <w:sz w:val="22"/>
          <w:szCs w:val="22"/>
        </w:rPr>
        <w:t>“Failures of ignorance we can forgive. If the knowledge of the best thing to do in a given situation does not exist, we are happy to have people simply make their best effort. But if the knowledge exists and is not applied correctly, it is difficult not to be infuriated.”</w:t>
      </w:r>
      <w:r w:rsidRPr="003B0509">
        <w:rPr>
          <w:i/>
          <w:sz w:val="22"/>
          <w:szCs w:val="22"/>
        </w:rPr>
        <w:br/>
      </w:r>
      <w:r w:rsidRPr="00B74ADF">
        <w:rPr>
          <w:sz w:val="22"/>
          <w:szCs w:val="22"/>
        </w:rPr>
        <w:t>Atul Gawande</w:t>
      </w:r>
      <w:r w:rsidR="00815605">
        <w:rPr>
          <w:rStyle w:val="FootnoteReference"/>
          <w:sz w:val="22"/>
          <w:szCs w:val="22"/>
        </w:rPr>
        <w:footnoteReference w:id="1"/>
      </w:r>
    </w:p>
    <w:p w14:paraId="33844EF5" w14:textId="75D5DE4C" w:rsidR="008B47B8" w:rsidRPr="00B74ADF" w:rsidRDefault="008B47B8" w:rsidP="003B0509">
      <w:pPr>
        <w:jc w:val="right"/>
        <w:rPr>
          <w:sz w:val="22"/>
          <w:szCs w:val="22"/>
        </w:rPr>
      </w:pPr>
      <w:r>
        <w:rPr>
          <w:sz w:val="22"/>
          <w:szCs w:val="22"/>
        </w:rPr>
        <w:t>MD and MPH</w:t>
      </w:r>
    </w:p>
    <w:p w14:paraId="1104FE59" w14:textId="77777777" w:rsidR="003B0509" w:rsidRPr="00B74ADF" w:rsidRDefault="003B0509" w:rsidP="003B0509">
      <w:pPr>
        <w:jc w:val="right"/>
        <w:rPr>
          <w:sz w:val="22"/>
          <w:szCs w:val="22"/>
        </w:rPr>
      </w:pPr>
      <w:r w:rsidRPr="00B74ADF">
        <w:rPr>
          <w:sz w:val="22"/>
          <w:szCs w:val="22"/>
        </w:rPr>
        <w:t>Harvard Medical School</w:t>
      </w:r>
    </w:p>
    <w:p w14:paraId="079E5608" w14:textId="77777777" w:rsidR="003B0509" w:rsidRPr="0027170E" w:rsidRDefault="003B0509" w:rsidP="003B0509">
      <w:pPr>
        <w:rPr>
          <w:sz w:val="22"/>
          <w:szCs w:val="22"/>
        </w:rPr>
      </w:pPr>
    </w:p>
    <w:p w14:paraId="29541F09" w14:textId="358D61A3" w:rsidR="006E53EA" w:rsidRDefault="001A79C3" w:rsidP="006E53EA">
      <w:pPr>
        <w:rPr>
          <w:sz w:val="22"/>
          <w:szCs w:val="22"/>
        </w:rPr>
      </w:pPr>
      <w:r w:rsidRPr="0027170E">
        <w:rPr>
          <w:sz w:val="22"/>
          <w:szCs w:val="22"/>
        </w:rPr>
        <w:t xml:space="preserve">Many of us have </w:t>
      </w:r>
      <w:r w:rsidR="006B3EA0">
        <w:rPr>
          <w:sz w:val="22"/>
          <w:szCs w:val="22"/>
        </w:rPr>
        <w:t xml:space="preserve">stories </w:t>
      </w:r>
      <w:r w:rsidR="00A07CA6">
        <w:rPr>
          <w:sz w:val="22"/>
          <w:szCs w:val="22"/>
        </w:rPr>
        <w:t xml:space="preserve">of </w:t>
      </w:r>
      <w:r w:rsidR="003B0509">
        <w:rPr>
          <w:sz w:val="22"/>
          <w:szCs w:val="22"/>
        </w:rPr>
        <w:t xml:space="preserve">discovering, too late, that others have made the same errors before us but that we were unaware of them. </w:t>
      </w:r>
      <w:r w:rsidR="005E7A0F">
        <w:rPr>
          <w:sz w:val="22"/>
          <w:szCs w:val="22"/>
        </w:rPr>
        <w:t xml:space="preserve">This happens in organizations over and over again.  One </w:t>
      </w:r>
      <w:r w:rsidR="00D866DA">
        <w:rPr>
          <w:sz w:val="22"/>
          <w:szCs w:val="22"/>
        </w:rPr>
        <w:t xml:space="preserve">project team </w:t>
      </w:r>
      <w:r w:rsidR="005E7A0F">
        <w:rPr>
          <w:sz w:val="22"/>
          <w:szCs w:val="22"/>
        </w:rPr>
        <w:t xml:space="preserve">addresses an error and moves on </w:t>
      </w:r>
      <w:r w:rsidR="009F33E5">
        <w:rPr>
          <w:sz w:val="22"/>
          <w:szCs w:val="22"/>
        </w:rPr>
        <w:t>neglecting to</w:t>
      </w:r>
      <w:r w:rsidR="005E7A0F">
        <w:rPr>
          <w:sz w:val="22"/>
          <w:szCs w:val="22"/>
        </w:rPr>
        <w:t xml:space="preserve"> document or share the learning from solving the problem. Another project, unaware of what’s gone before, </w:t>
      </w:r>
      <w:r w:rsidR="009F33E5">
        <w:rPr>
          <w:sz w:val="22"/>
          <w:szCs w:val="22"/>
        </w:rPr>
        <w:t>commits the same foul</w:t>
      </w:r>
      <w:r w:rsidR="005E7A0F">
        <w:rPr>
          <w:sz w:val="22"/>
          <w:szCs w:val="22"/>
        </w:rPr>
        <w:t xml:space="preserve">. Lack of reflection and insight, and documentation and sharing, means that the organization learns nothing and that mistakes are repeated. </w:t>
      </w:r>
      <w:r w:rsidR="006E53EA">
        <w:rPr>
          <w:sz w:val="22"/>
          <w:szCs w:val="22"/>
        </w:rPr>
        <w:t xml:space="preserve">In practice, this leads to added cost, poor </w:t>
      </w:r>
      <w:r w:rsidR="009F33E5">
        <w:rPr>
          <w:sz w:val="22"/>
          <w:szCs w:val="22"/>
        </w:rPr>
        <w:t xml:space="preserve">business </w:t>
      </w:r>
      <w:r w:rsidR="006E53EA">
        <w:rPr>
          <w:sz w:val="22"/>
          <w:szCs w:val="22"/>
        </w:rPr>
        <w:t xml:space="preserve">outcomes, </w:t>
      </w:r>
      <w:r w:rsidR="009F33E5">
        <w:rPr>
          <w:sz w:val="22"/>
          <w:szCs w:val="22"/>
        </w:rPr>
        <w:t xml:space="preserve">disenchanted employees, </w:t>
      </w:r>
      <w:r w:rsidR="005E7A0F">
        <w:rPr>
          <w:sz w:val="22"/>
          <w:szCs w:val="22"/>
        </w:rPr>
        <w:t xml:space="preserve">and other elements of failure.  </w:t>
      </w:r>
    </w:p>
    <w:p w14:paraId="7585B29C" w14:textId="77777777" w:rsidR="006E53EA" w:rsidRDefault="006E53EA" w:rsidP="006E53EA">
      <w:pPr>
        <w:rPr>
          <w:sz w:val="22"/>
          <w:szCs w:val="22"/>
        </w:rPr>
      </w:pPr>
    </w:p>
    <w:p w14:paraId="2595A3E8" w14:textId="0BE7816F" w:rsidR="003B0509" w:rsidRPr="0027170E" w:rsidRDefault="005E7A0F" w:rsidP="00500ACC">
      <w:pPr>
        <w:rPr>
          <w:sz w:val="22"/>
          <w:szCs w:val="22"/>
        </w:rPr>
      </w:pPr>
      <w:r>
        <w:rPr>
          <w:sz w:val="22"/>
          <w:szCs w:val="22"/>
        </w:rPr>
        <w:t>Simple practi</w:t>
      </w:r>
      <w:r w:rsidR="005C193E">
        <w:rPr>
          <w:sz w:val="22"/>
          <w:szCs w:val="22"/>
        </w:rPr>
        <w:t>c</w:t>
      </w:r>
      <w:r>
        <w:rPr>
          <w:sz w:val="22"/>
          <w:szCs w:val="22"/>
        </w:rPr>
        <w:t xml:space="preserve">es </w:t>
      </w:r>
      <w:r w:rsidR="005C193E">
        <w:rPr>
          <w:sz w:val="22"/>
          <w:szCs w:val="22"/>
        </w:rPr>
        <w:t xml:space="preserve">such as documenting and sharing insights </w:t>
      </w:r>
      <w:r w:rsidR="00AB425A">
        <w:rPr>
          <w:sz w:val="22"/>
          <w:szCs w:val="22"/>
        </w:rPr>
        <w:t>address this ‘leaking’ of organizational knowledge</w:t>
      </w:r>
      <w:r w:rsidR="009F33E5">
        <w:rPr>
          <w:sz w:val="22"/>
          <w:szCs w:val="22"/>
        </w:rPr>
        <w:t xml:space="preserve">. </w:t>
      </w:r>
    </w:p>
    <w:p w14:paraId="2F53F1A1" w14:textId="42698827" w:rsidR="001A79C3" w:rsidRPr="0027170E" w:rsidRDefault="001A79C3" w:rsidP="00500ACC">
      <w:pPr>
        <w:rPr>
          <w:sz w:val="22"/>
          <w:szCs w:val="22"/>
        </w:rPr>
      </w:pPr>
    </w:p>
    <w:p w14:paraId="52AA8B4F" w14:textId="5134583D" w:rsidR="00A200FD" w:rsidRPr="0027170E" w:rsidRDefault="009F33E5" w:rsidP="00500ACC">
      <w:pPr>
        <w:rPr>
          <w:sz w:val="22"/>
          <w:szCs w:val="22"/>
        </w:rPr>
      </w:pPr>
      <w:r>
        <w:rPr>
          <w:b/>
          <w:sz w:val="22"/>
          <w:szCs w:val="22"/>
        </w:rPr>
        <w:t>Every Voice is Heard and Every Employee Matter</w:t>
      </w:r>
      <w:r w:rsidR="00CE1D97">
        <w:rPr>
          <w:b/>
          <w:sz w:val="22"/>
          <w:szCs w:val="22"/>
        </w:rPr>
        <w:t>s</w:t>
      </w:r>
    </w:p>
    <w:p w14:paraId="1727D00A" w14:textId="77777777" w:rsidR="00B14483" w:rsidRDefault="00B14483" w:rsidP="00500ACC">
      <w:pPr>
        <w:rPr>
          <w:sz w:val="22"/>
          <w:szCs w:val="22"/>
        </w:rPr>
      </w:pPr>
    </w:p>
    <w:p w14:paraId="705F8B9C" w14:textId="50A6F0FD" w:rsidR="00A200FD" w:rsidRPr="0027170E" w:rsidRDefault="001A79C3" w:rsidP="00500ACC">
      <w:pPr>
        <w:rPr>
          <w:sz w:val="22"/>
          <w:szCs w:val="22"/>
        </w:rPr>
      </w:pPr>
      <w:r w:rsidRPr="0027170E">
        <w:rPr>
          <w:sz w:val="22"/>
          <w:szCs w:val="22"/>
        </w:rPr>
        <w:t xml:space="preserve">Professor Rob Cross has been studying </w:t>
      </w:r>
      <w:r w:rsidR="00A200FD" w:rsidRPr="0027170E">
        <w:rPr>
          <w:sz w:val="22"/>
          <w:szCs w:val="22"/>
        </w:rPr>
        <w:t>knowledge flows across organizational networks and their impact on individual, team and organizational performance for many years. A recent study</w:t>
      </w:r>
      <w:r w:rsidR="00A200FD" w:rsidRPr="0027170E">
        <w:rPr>
          <w:rStyle w:val="FootnoteReference"/>
          <w:sz w:val="22"/>
          <w:szCs w:val="22"/>
        </w:rPr>
        <w:footnoteReference w:id="2"/>
      </w:r>
      <w:r w:rsidR="00A200FD" w:rsidRPr="0027170E">
        <w:rPr>
          <w:sz w:val="22"/>
          <w:szCs w:val="22"/>
        </w:rPr>
        <w:t xml:space="preserve"> by Cross and colleagues found that not only are the</w:t>
      </w:r>
      <w:r w:rsidR="009F33E5">
        <w:rPr>
          <w:sz w:val="22"/>
          <w:szCs w:val="22"/>
        </w:rPr>
        <w:t>r</w:t>
      </w:r>
      <w:r w:rsidR="00A200FD" w:rsidRPr="0027170E">
        <w:rPr>
          <w:sz w:val="22"/>
          <w:szCs w:val="22"/>
        </w:rPr>
        <w:t xml:space="preserve">e performance </w:t>
      </w:r>
      <w:r w:rsidR="00E85763">
        <w:rPr>
          <w:sz w:val="22"/>
          <w:szCs w:val="22"/>
        </w:rPr>
        <w:t xml:space="preserve">and productivity </w:t>
      </w:r>
      <w:r w:rsidR="00A200FD" w:rsidRPr="0027170E">
        <w:rPr>
          <w:sz w:val="22"/>
          <w:szCs w:val="22"/>
        </w:rPr>
        <w:t xml:space="preserve">benefits for the recipient of shared knowledge, but also for the provider of knowledge insights. </w:t>
      </w:r>
      <w:r w:rsidR="009F33E5">
        <w:rPr>
          <w:sz w:val="22"/>
          <w:szCs w:val="22"/>
        </w:rPr>
        <w:t xml:space="preserve">Moreover, workforce productivity technology democratizes talent. It does not care if the </w:t>
      </w:r>
      <w:r w:rsidR="00640309">
        <w:rPr>
          <w:sz w:val="22"/>
          <w:szCs w:val="22"/>
        </w:rPr>
        <w:t>expert</w:t>
      </w:r>
      <w:r w:rsidR="009F33E5">
        <w:rPr>
          <w:sz w:val="22"/>
          <w:szCs w:val="22"/>
        </w:rPr>
        <w:t xml:space="preserve"> sharin</w:t>
      </w:r>
      <w:r w:rsidR="00EB16B9">
        <w:rPr>
          <w:sz w:val="22"/>
          <w:szCs w:val="22"/>
        </w:rPr>
        <w:t xml:space="preserve">g is your CEO or your newest hire. </w:t>
      </w:r>
      <w:r w:rsidR="009F33E5">
        <w:rPr>
          <w:sz w:val="22"/>
          <w:szCs w:val="22"/>
        </w:rPr>
        <w:t xml:space="preserve">It does </w:t>
      </w:r>
      <w:r w:rsidR="00EB16B9">
        <w:rPr>
          <w:sz w:val="22"/>
          <w:szCs w:val="22"/>
        </w:rPr>
        <w:t xml:space="preserve">not discriminate based on your employees’ geographical location, </w:t>
      </w:r>
      <w:r w:rsidR="009F33E5">
        <w:rPr>
          <w:sz w:val="22"/>
          <w:szCs w:val="22"/>
        </w:rPr>
        <w:t xml:space="preserve">the color of </w:t>
      </w:r>
      <w:r w:rsidR="00EB16B9">
        <w:rPr>
          <w:sz w:val="22"/>
          <w:szCs w:val="22"/>
        </w:rPr>
        <w:t>their</w:t>
      </w:r>
      <w:r w:rsidR="009F33E5">
        <w:rPr>
          <w:sz w:val="22"/>
          <w:szCs w:val="22"/>
        </w:rPr>
        <w:t xml:space="preserve"> skin, </w:t>
      </w:r>
      <w:r w:rsidR="00EB16B9">
        <w:rPr>
          <w:sz w:val="22"/>
          <w:szCs w:val="22"/>
        </w:rPr>
        <w:t xml:space="preserve">their </w:t>
      </w:r>
      <w:r w:rsidR="009F33E5">
        <w:rPr>
          <w:sz w:val="22"/>
          <w:szCs w:val="22"/>
        </w:rPr>
        <w:t xml:space="preserve">age or orientation. What it does care about is all experts </w:t>
      </w:r>
      <w:r w:rsidR="00D676F1">
        <w:rPr>
          <w:sz w:val="22"/>
          <w:szCs w:val="22"/>
        </w:rPr>
        <w:t xml:space="preserve">are </w:t>
      </w:r>
      <w:r w:rsidR="00EB16B9">
        <w:rPr>
          <w:sz w:val="22"/>
          <w:szCs w:val="22"/>
        </w:rPr>
        <w:t xml:space="preserve">given the opportunity to have a voice and share their expertise and insights for accelerated productivity and </w:t>
      </w:r>
      <w:r w:rsidR="009F33E5">
        <w:rPr>
          <w:sz w:val="22"/>
          <w:szCs w:val="22"/>
        </w:rPr>
        <w:t>better</w:t>
      </w:r>
      <w:r w:rsidR="00EB16B9">
        <w:rPr>
          <w:sz w:val="22"/>
          <w:szCs w:val="22"/>
        </w:rPr>
        <w:t xml:space="preserve"> business</w:t>
      </w:r>
      <w:r w:rsidR="009F33E5">
        <w:rPr>
          <w:sz w:val="22"/>
          <w:szCs w:val="22"/>
        </w:rPr>
        <w:t xml:space="preserve"> results. </w:t>
      </w:r>
    </w:p>
    <w:p w14:paraId="52D61956" w14:textId="77777777" w:rsidR="00A200FD" w:rsidRPr="0027170E" w:rsidRDefault="00A200FD" w:rsidP="00500ACC">
      <w:pPr>
        <w:rPr>
          <w:sz w:val="22"/>
          <w:szCs w:val="22"/>
        </w:rPr>
      </w:pPr>
    </w:p>
    <w:p w14:paraId="47F53179" w14:textId="5DC87226" w:rsidR="00A200FD" w:rsidRPr="0027170E" w:rsidRDefault="00A200FD" w:rsidP="00A200FD">
      <w:pPr>
        <w:rPr>
          <w:sz w:val="22"/>
          <w:szCs w:val="22"/>
        </w:rPr>
      </w:pPr>
      <w:r w:rsidRPr="0027170E">
        <w:rPr>
          <w:sz w:val="22"/>
          <w:szCs w:val="22"/>
        </w:rPr>
        <w:t xml:space="preserve">In other words, </w:t>
      </w:r>
      <w:r w:rsidR="00E85763">
        <w:rPr>
          <w:sz w:val="22"/>
          <w:szCs w:val="22"/>
        </w:rPr>
        <w:t>with a networked culture</w:t>
      </w:r>
      <w:r w:rsidR="00D35E1E">
        <w:rPr>
          <w:sz w:val="22"/>
          <w:szCs w:val="22"/>
        </w:rPr>
        <w:t xml:space="preserve">, </w:t>
      </w:r>
      <w:r w:rsidRPr="0027170E">
        <w:rPr>
          <w:sz w:val="22"/>
          <w:szCs w:val="22"/>
        </w:rPr>
        <w:t xml:space="preserve">there is a positive impact on performance by providing </w:t>
      </w:r>
      <w:r w:rsidR="00EB16B9">
        <w:rPr>
          <w:sz w:val="22"/>
          <w:szCs w:val="22"/>
        </w:rPr>
        <w:t>insight sharing</w:t>
      </w:r>
      <w:r w:rsidRPr="0027170E">
        <w:rPr>
          <w:sz w:val="22"/>
          <w:szCs w:val="22"/>
        </w:rPr>
        <w:t xml:space="preserve"> assistance to </w:t>
      </w:r>
      <w:r w:rsidR="00EB16B9">
        <w:rPr>
          <w:sz w:val="22"/>
          <w:szCs w:val="22"/>
        </w:rPr>
        <w:t>your employees</w:t>
      </w:r>
      <w:r w:rsidRPr="0027170E">
        <w:rPr>
          <w:sz w:val="22"/>
          <w:szCs w:val="22"/>
        </w:rPr>
        <w:t xml:space="preserve">. </w:t>
      </w:r>
      <w:r w:rsidR="00EB16B9">
        <w:rPr>
          <w:sz w:val="22"/>
          <w:szCs w:val="22"/>
        </w:rPr>
        <w:t xml:space="preserve">So, who does provide such </w:t>
      </w:r>
      <w:r w:rsidR="00EE2A31">
        <w:rPr>
          <w:sz w:val="22"/>
          <w:szCs w:val="22"/>
        </w:rPr>
        <w:t>assistance?</w:t>
      </w:r>
    </w:p>
    <w:p w14:paraId="196AAE73" w14:textId="7FD044BF" w:rsidR="001A79C3" w:rsidRDefault="001A79C3" w:rsidP="00500ACC">
      <w:pPr>
        <w:rPr>
          <w:sz w:val="22"/>
          <w:szCs w:val="22"/>
        </w:rPr>
      </w:pPr>
    </w:p>
    <w:p w14:paraId="6B62E860" w14:textId="019868AA" w:rsidR="00E86648" w:rsidRPr="00B10EC6" w:rsidRDefault="009F33E5" w:rsidP="00CF6BB5">
      <w:pPr>
        <w:rPr>
          <w:b/>
          <w:sz w:val="22"/>
          <w:szCs w:val="22"/>
        </w:rPr>
      </w:pPr>
      <w:r w:rsidRPr="00D35E1E">
        <w:rPr>
          <w:b/>
          <w:sz w:val="22"/>
          <w:szCs w:val="22"/>
        </w:rPr>
        <w:t xml:space="preserve">A Provider of </w:t>
      </w:r>
      <w:r w:rsidRPr="00B10EC6">
        <w:rPr>
          <w:b/>
          <w:sz w:val="22"/>
          <w:szCs w:val="22"/>
        </w:rPr>
        <w:t>a Workforce Productivity Technolog</w:t>
      </w:r>
      <w:r w:rsidR="00081F28" w:rsidRPr="00B10EC6">
        <w:rPr>
          <w:b/>
          <w:sz w:val="22"/>
          <w:szCs w:val="22"/>
        </w:rPr>
        <w:t>y</w:t>
      </w:r>
    </w:p>
    <w:p w14:paraId="4B4B6076" w14:textId="77777777" w:rsidR="00D35E1E" w:rsidRDefault="00D35E1E" w:rsidP="00CF6BB5">
      <w:pPr>
        <w:rPr>
          <w:b/>
          <w:sz w:val="22"/>
          <w:szCs w:val="22"/>
        </w:rPr>
      </w:pPr>
    </w:p>
    <w:p w14:paraId="73814039" w14:textId="77777777" w:rsidR="00BE203B" w:rsidRPr="008B47B8" w:rsidRDefault="0009077A" w:rsidP="005F5D53">
      <w:pPr>
        <w:rPr>
          <w:sz w:val="22"/>
          <w:szCs w:val="22"/>
        </w:rPr>
      </w:pPr>
      <w:r w:rsidRPr="008B47B8">
        <w:rPr>
          <w:sz w:val="22"/>
          <w:szCs w:val="22"/>
        </w:rPr>
        <w:t>If you agree that</w:t>
      </w:r>
      <w:r w:rsidR="00B10EC6" w:rsidRPr="008B47B8">
        <w:rPr>
          <w:sz w:val="22"/>
          <w:szCs w:val="22"/>
        </w:rPr>
        <w:t xml:space="preserve"> workforce productivity is an indicator of business success</w:t>
      </w:r>
      <w:r w:rsidRPr="008B47B8">
        <w:rPr>
          <w:sz w:val="22"/>
          <w:szCs w:val="22"/>
        </w:rPr>
        <w:t xml:space="preserve">, then you might wish to know more about </w:t>
      </w:r>
      <w:r w:rsidR="00A75351" w:rsidRPr="008B47B8">
        <w:rPr>
          <w:sz w:val="22"/>
          <w:szCs w:val="22"/>
        </w:rPr>
        <w:t>workforce productivity technology</w:t>
      </w:r>
      <w:r w:rsidR="00BE203B" w:rsidRPr="008B47B8">
        <w:rPr>
          <w:sz w:val="22"/>
          <w:szCs w:val="22"/>
        </w:rPr>
        <w:t xml:space="preserve">. </w:t>
      </w:r>
      <w:r w:rsidR="00A75351" w:rsidRPr="008B47B8">
        <w:rPr>
          <w:sz w:val="22"/>
          <w:szCs w:val="22"/>
        </w:rPr>
        <w:t xml:space="preserve"> </w:t>
      </w:r>
      <w:r w:rsidR="00BE203B" w:rsidRPr="008B47B8">
        <w:rPr>
          <w:sz w:val="22"/>
          <w:szCs w:val="22"/>
        </w:rPr>
        <w:t xml:space="preserve">Workforce productivity platforms are the newest technology that </w:t>
      </w:r>
      <w:r w:rsidRPr="008B47B8">
        <w:rPr>
          <w:sz w:val="22"/>
          <w:szCs w:val="22"/>
        </w:rPr>
        <w:t xml:space="preserve">today’s most successful organizations are using </w:t>
      </w:r>
      <w:r w:rsidR="00A75351" w:rsidRPr="008B47B8">
        <w:rPr>
          <w:sz w:val="22"/>
          <w:szCs w:val="22"/>
        </w:rPr>
        <w:t>to ensure</w:t>
      </w:r>
      <w:r w:rsidRPr="008B47B8">
        <w:rPr>
          <w:sz w:val="22"/>
          <w:szCs w:val="22"/>
        </w:rPr>
        <w:t xml:space="preserve"> that their employees are working at optimal levels</w:t>
      </w:r>
      <w:r w:rsidR="00A75351" w:rsidRPr="008B47B8">
        <w:rPr>
          <w:sz w:val="22"/>
          <w:szCs w:val="22"/>
        </w:rPr>
        <w:t xml:space="preserve">. </w:t>
      </w:r>
    </w:p>
    <w:p w14:paraId="7D578B22" w14:textId="77777777" w:rsidR="00BE203B" w:rsidRPr="008B47B8" w:rsidRDefault="00BE203B" w:rsidP="008B47B8">
      <w:pPr>
        <w:rPr>
          <w:sz w:val="22"/>
          <w:szCs w:val="22"/>
        </w:rPr>
      </w:pPr>
    </w:p>
    <w:p w14:paraId="7BC8DD80" w14:textId="3B3C2CA5" w:rsidR="00BE203B" w:rsidRPr="008B47B8" w:rsidRDefault="00BE203B" w:rsidP="008B47B8">
      <w:pPr>
        <w:rPr>
          <w:sz w:val="22"/>
          <w:szCs w:val="22"/>
        </w:rPr>
      </w:pPr>
      <w:r w:rsidRPr="008B47B8">
        <w:rPr>
          <w:sz w:val="22"/>
          <w:szCs w:val="22"/>
        </w:rPr>
        <w:t xml:space="preserve">So why is this new technology a significant contributor to lifting the cap from today’s productivity plateau? </w:t>
      </w:r>
      <w:r w:rsidR="00A75351" w:rsidRPr="008B47B8">
        <w:rPr>
          <w:sz w:val="22"/>
          <w:szCs w:val="22"/>
        </w:rPr>
        <w:t xml:space="preserve">The answer, at least in large part, lies in </w:t>
      </w:r>
      <w:r w:rsidRPr="008B47B8">
        <w:rPr>
          <w:sz w:val="22"/>
          <w:szCs w:val="22"/>
        </w:rPr>
        <w:t>the intended design of the</w:t>
      </w:r>
      <w:r w:rsidR="00A75351" w:rsidRPr="008B47B8">
        <w:rPr>
          <w:sz w:val="22"/>
          <w:szCs w:val="22"/>
        </w:rPr>
        <w:t xml:space="preserve"> technology </w:t>
      </w:r>
      <w:r w:rsidRPr="008B47B8">
        <w:rPr>
          <w:sz w:val="22"/>
          <w:szCs w:val="22"/>
        </w:rPr>
        <w:t xml:space="preserve">–for the </w:t>
      </w:r>
      <w:r w:rsidR="008B47B8" w:rsidRPr="008B47B8">
        <w:rPr>
          <w:sz w:val="22"/>
          <w:szCs w:val="22"/>
        </w:rPr>
        <w:t>first</w:t>
      </w:r>
      <w:r w:rsidRPr="008B47B8">
        <w:rPr>
          <w:sz w:val="22"/>
          <w:szCs w:val="22"/>
        </w:rPr>
        <w:t xml:space="preserve"> time ever – to enable every employee </w:t>
      </w:r>
      <w:r w:rsidR="00D35E1E" w:rsidRPr="008B47B8">
        <w:rPr>
          <w:sz w:val="22"/>
          <w:szCs w:val="22"/>
        </w:rPr>
        <w:t xml:space="preserve">to move information to insights to impact in a scalable fashion. </w:t>
      </w:r>
      <w:r w:rsidRPr="008B47B8">
        <w:rPr>
          <w:sz w:val="22"/>
          <w:szCs w:val="22"/>
        </w:rPr>
        <w:t>Therefore, it is also referred to as insight curation technology. Access to business-critical information in the heads of all employees makes the difference between static information and big ideas, between big ideas and business results.</w:t>
      </w:r>
    </w:p>
    <w:p w14:paraId="1A6E72DE" w14:textId="77777777" w:rsidR="00BE203B" w:rsidRPr="008B47B8" w:rsidRDefault="00BE203B" w:rsidP="008B47B8">
      <w:pPr>
        <w:rPr>
          <w:sz w:val="22"/>
          <w:szCs w:val="22"/>
        </w:rPr>
      </w:pPr>
    </w:p>
    <w:p w14:paraId="6EC247B6" w14:textId="471C517A" w:rsidR="00A75351" w:rsidRPr="008B47B8" w:rsidRDefault="00267B06" w:rsidP="008B47B8">
      <w:pPr>
        <w:rPr>
          <w:sz w:val="22"/>
          <w:szCs w:val="22"/>
        </w:rPr>
      </w:pPr>
      <w:r w:rsidRPr="008B47B8">
        <w:rPr>
          <w:sz w:val="22"/>
          <w:szCs w:val="22"/>
        </w:rPr>
        <w:t>In Bersin by Deloitte’s 2019 HR Technology State of the Market Report</w:t>
      </w:r>
      <w:r w:rsidR="00BE203B" w:rsidRPr="008B47B8">
        <w:rPr>
          <w:sz w:val="22"/>
          <w:szCs w:val="22"/>
        </w:rPr>
        <w:t>, it seems reasonable that such technology is housed in the Workforce Productivity category (Figure</w:t>
      </w:r>
      <w:r w:rsidR="00D676F1">
        <w:rPr>
          <w:sz w:val="22"/>
          <w:szCs w:val="22"/>
        </w:rPr>
        <w:t xml:space="preserve"> 2</w:t>
      </w:r>
      <w:r w:rsidR="008B47B8">
        <w:rPr>
          <w:sz w:val="22"/>
          <w:szCs w:val="22"/>
        </w:rPr>
        <w:t>.</w:t>
      </w:r>
      <w:r w:rsidR="00BE203B" w:rsidRPr="008B47B8">
        <w:rPr>
          <w:sz w:val="22"/>
          <w:szCs w:val="22"/>
        </w:rPr>
        <w:t xml:space="preserve"> above). </w:t>
      </w:r>
      <w:r w:rsidR="00A75351" w:rsidRPr="008B47B8">
        <w:rPr>
          <w:sz w:val="22"/>
          <w:szCs w:val="22"/>
        </w:rPr>
        <w:t xml:space="preserve">Pandexio </w:t>
      </w:r>
      <w:r w:rsidR="00D676F1">
        <w:rPr>
          <w:sz w:val="22"/>
          <w:szCs w:val="22"/>
        </w:rPr>
        <w:t>(</w:t>
      </w:r>
      <w:r w:rsidR="00D676F1" w:rsidRPr="00D676F1">
        <w:rPr>
          <w:sz w:val="22"/>
          <w:szCs w:val="22"/>
        </w:rPr>
        <w:t>www.pandexio.com</w:t>
      </w:r>
      <w:r w:rsidR="00D676F1">
        <w:rPr>
          <w:sz w:val="22"/>
          <w:szCs w:val="22"/>
        </w:rPr>
        <w:t xml:space="preserve">) </w:t>
      </w:r>
      <w:r w:rsidR="00BE203B" w:rsidRPr="008B47B8">
        <w:rPr>
          <w:sz w:val="22"/>
          <w:szCs w:val="22"/>
        </w:rPr>
        <w:t xml:space="preserve">is the insight curation/workforce productivity platform. </w:t>
      </w:r>
    </w:p>
    <w:p w14:paraId="2E45F2E6" w14:textId="77777777" w:rsidR="00A75351" w:rsidRPr="008B47B8" w:rsidRDefault="00A75351" w:rsidP="008B47B8">
      <w:pPr>
        <w:rPr>
          <w:sz w:val="22"/>
          <w:szCs w:val="22"/>
        </w:rPr>
      </w:pPr>
    </w:p>
    <w:p w14:paraId="37FB9C7C" w14:textId="5AF0BCCD" w:rsidR="00F471B4" w:rsidRDefault="00A75351" w:rsidP="008B47B8">
      <w:pPr>
        <w:rPr>
          <w:sz w:val="22"/>
          <w:szCs w:val="22"/>
        </w:rPr>
      </w:pPr>
      <w:r w:rsidRPr="008B47B8">
        <w:rPr>
          <w:sz w:val="22"/>
          <w:szCs w:val="22"/>
        </w:rPr>
        <w:t xml:space="preserve">With Pandexio, organizations leverage every bit of crowd-sourced </w:t>
      </w:r>
      <w:r w:rsidR="007240D4" w:rsidRPr="008B47B8">
        <w:rPr>
          <w:sz w:val="22"/>
          <w:szCs w:val="22"/>
        </w:rPr>
        <w:t>tacit knowledge at the very moment of need coalescing the collective expertise across the organization.</w:t>
      </w:r>
      <w:r w:rsidR="00F471B4" w:rsidRPr="008B47B8">
        <w:rPr>
          <w:sz w:val="22"/>
          <w:szCs w:val="22"/>
        </w:rPr>
        <w:t xml:space="preserve"> Doing so allows supercharging innovation and execution by connecting the relevant minds and sharing actionable </w:t>
      </w:r>
      <w:r w:rsidR="00167F99" w:rsidRPr="008B47B8">
        <w:rPr>
          <w:sz w:val="22"/>
          <w:szCs w:val="22"/>
        </w:rPr>
        <w:t xml:space="preserve">insights. </w:t>
      </w:r>
      <w:r w:rsidR="00F471B4" w:rsidRPr="008B47B8">
        <w:rPr>
          <w:sz w:val="22"/>
          <w:szCs w:val="22"/>
        </w:rPr>
        <w:t xml:space="preserve">Pandexio elevates collaboration and </w:t>
      </w:r>
      <w:r w:rsidR="00167F99" w:rsidRPr="008B47B8">
        <w:rPr>
          <w:sz w:val="22"/>
          <w:szCs w:val="22"/>
        </w:rPr>
        <w:t>knowledge</w:t>
      </w:r>
      <w:r w:rsidR="00F471B4" w:rsidRPr="008B47B8">
        <w:rPr>
          <w:sz w:val="22"/>
          <w:szCs w:val="22"/>
        </w:rPr>
        <w:t xml:space="preserve"> sharing to the highest level of productivity and impact. With APIs, </w:t>
      </w:r>
      <w:r w:rsidR="00BE203B" w:rsidRPr="008B47B8">
        <w:rPr>
          <w:sz w:val="22"/>
          <w:szCs w:val="22"/>
        </w:rPr>
        <w:t>Pandexio connects</w:t>
      </w:r>
      <w:r w:rsidR="00F471B4" w:rsidRPr="008B47B8">
        <w:rPr>
          <w:sz w:val="22"/>
          <w:szCs w:val="22"/>
        </w:rPr>
        <w:t xml:space="preserve"> to existing technology and data stacks like corporate intranets, LMS technology, learning experience platforms</w:t>
      </w:r>
      <w:r w:rsidR="00167F99" w:rsidRPr="008B47B8">
        <w:rPr>
          <w:sz w:val="22"/>
          <w:szCs w:val="22"/>
        </w:rPr>
        <w:t xml:space="preserve">, performance support tools, project management tools, and collaboration tools.  </w:t>
      </w:r>
      <w:r w:rsidR="00BE203B" w:rsidRPr="008B47B8">
        <w:rPr>
          <w:sz w:val="22"/>
          <w:szCs w:val="22"/>
        </w:rPr>
        <w:t>And, the Pandexio</w:t>
      </w:r>
      <w:r w:rsidR="00167F99" w:rsidRPr="008B47B8">
        <w:rPr>
          <w:sz w:val="22"/>
          <w:szCs w:val="22"/>
        </w:rPr>
        <w:t xml:space="preserve"> patented technology leverages the power of the human brain and the influence of neuroscience to make better, auditable decisions fueling business results all real-time and accessible within a browser or your mobile device. </w:t>
      </w:r>
    </w:p>
    <w:p w14:paraId="5AF3B069" w14:textId="77777777" w:rsidR="005F5D53" w:rsidRDefault="005F5D53" w:rsidP="008B47B8">
      <w:pPr>
        <w:rPr>
          <w:sz w:val="22"/>
          <w:szCs w:val="22"/>
        </w:rPr>
      </w:pPr>
    </w:p>
    <w:p w14:paraId="7DEFD830" w14:textId="2D93F2C1" w:rsidR="008B47B8" w:rsidRDefault="005F5D53" w:rsidP="005F5D53">
      <w:pPr>
        <w:rPr>
          <w:sz w:val="22"/>
          <w:szCs w:val="22"/>
        </w:rPr>
      </w:pPr>
      <w:r>
        <w:rPr>
          <w:sz w:val="22"/>
          <w:szCs w:val="22"/>
        </w:rPr>
        <w:t xml:space="preserve">Figure </w:t>
      </w:r>
      <w:r w:rsidR="00EE2A31">
        <w:rPr>
          <w:sz w:val="22"/>
          <w:szCs w:val="22"/>
        </w:rPr>
        <w:t>3</w:t>
      </w:r>
      <w:r>
        <w:rPr>
          <w:sz w:val="22"/>
          <w:szCs w:val="22"/>
        </w:rPr>
        <w:t xml:space="preserve">. Pandexio </w:t>
      </w:r>
      <w:r w:rsidR="008B47B8">
        <w:rPr>
          <w:sz w:val="22"/>
          <w:szCs w:val="22"/>
        </w:rPr>
        <w:t>Drives Productivity and Success Addressing Common Uses that Deteriorate Workforce Productivity</w:t>
      </w:r>
    </w:p>
    <w:p w14:paraId="3D98AE96" w14:textId="77777777" w:rsidR="005F5D53" w:rsidRDefault="005F5D53" w:rsidP="005F5D53">
      <w:pPr>
        <w:rPr>
          <w:sz w:val="22"/>
          <w:szCs w:val="22"/>
        </w:rPr>
      </w:pPr>
    </w:p>
    <w:p w14:paraId="51C38F20" w14:textId="5DF9E9D9" w:rsidR="005F5D53" w:rsidRPr="008B47B8" w:rsidRDefault="005F5D53" w:rsidP="005F5D53">
      <w:pPr>
        <w:rPr>
          <w:sz w:val="22"/>
          <w:szCs w:val="22"/>
        </w:rPr>
      </w:pPr>
      <w:r w:rsidRPr="005F5D53">
        <w:rPr>
          <w:noProof/>
          <w:sz w:val="22"/>
          <w:szCs w:val="22"/>
        </w:rPr>
        <w:lastRenderedPageBreak/>
        <w:drawing>
          <wp:inline distT="0" distB="0" distL="0" distR="0" wp14:anchorId="578D0116" wp14:editId="1F67A3FE">
            <wp:extent cx="5756910" cy="166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660525"/>
                    </a:xfrm>
                    <a:prstGeom prst="rect">
                      <a:avLst/>
                    </a:prstGeom>
                  </pic:spPr>
                </pic:pic>
              </a:graphicData>
            </a:graphic>
          </wp:inline>
        </w:drawing>
      </w:r>
    </w:p>
    <w:p w14:paraId="6087E833" w14:textId="6E11AFD8" w:rsidR="00BE203B" w:rsidRDefault="008B47B8" w:rsidP="008B47B8">
      <w:pPr>
        <w:rPr>
          <w:i/>
          <w:sz w:val="20"/>
          <w:szCs w:val="20"/>
        </w:rPr>
      </w:pPr>
      <w:r w:rsidRPr="009D4339">
        <w:rPr>
          <w:i/>
          <w:sz w:val="20"/>
          <w:szCs w:val="20"/>
        </w:rPr>
        <w:t xml:space="preserve">Source: 2019 </w:t>
      </w:r>
      <w:r>
        <w:rPr>
          <w:i/>
          <w:sz w:val="20"/>
          <w:szCs w:val="20"/>
        </w:rPr>
        <w:t>Pandexio, Inc.</w:t>
      </w:r>
    </w:p>
    <w:p w14:paraId="796032B0" w14:textId="77777777" w:rsidR="008B47B8" w:rsidRPr="008B47B8" w:rsidRDefault="008B47B8" w:rsidP="008B47B8">
      <w:pPr>
        <w:rPr>
          <w:sz w:val="22"/>
          <w:szCs w:val="22"/>
        </w:rPr>
      </w:pPr>
    </w:p>
    <w:p w14:paraId="58E3E3AA" w14:textId="1FD4AE9B" w:rsidR="00BE203B" w:rsidRPr="008B47B8" w:rsidRDefault="005F5D53" w:rsidP="008B47B8">
      <w:pPr>
        <w:rPr>
          <w:sz w:val="22"/>
          <w:szCs w:val="22"/>
        </w:rPr>
      </w:pPr>
      <w:r w:rsidRPr="008B47B8">
        <w:rPr>
          <w:sz w:val="22"/>
          <w:szCs w:val="22"/>
        </w:rPr>
        <w:t>Pandexio changes the way information is processed. Rather than starting with a whole document and reading it top to bottom to find the one or two nuggets that are actionable, instead users start with the one or two actionable insights (navigating back to the whole document only if needed for evidence</w:t>
      </w:r>
      <w:r w:rsidR="00D676F1">
        <w:rPr>
          <w:sz w:val="22"/>
          <w:szCs w:val="22"/>
        </w:rPr>
        <w:t>)</w:t>
      </w:r>
      <w:r w:rsidRPr="008B47B8">
        <w:rPr>
          <w:sz w:val="22"/>
          <w:szCs w:val="22"/>
        </w:rPr>
        <w:t xml:space="preserve"> of the human’s shared wisdom. This is a breakthrough step forward in sharing a workforce’s collective brain power to inform decisions and execute on mission critical actions. </w:t>
      </w:r>
    </w:p>
    <w:p w14:paraId="00E81F7C" w14:textId="77777777" w:rsidR="00167F99" w:rsidRDefault="00167F99" w:rsidP="008B47B8">
      <w:pPr>
        <w:rPr>
          <w:b/>
          <w:sz w:val="22"/>
          <w:szCs w:val="22"/>
        </w:rPr>
      </w:pPr>
    </w:p>
    <w:p w14:paraId="3329455C" w14:textId="77777777" w:rsidR="005F5D53" w:rsidRPr="008B47B8" w:rsidRDefault="005F5D53" w:rsidP="008B47B8">
      <w:pPr>
        <w:jc w:val="right"/>
        <w:rPr>
          <w:i/>
          <w:sz w:val="22"/>
          <w:szCs w:val="22"/>
        </w:rPr>
      </w:pPr>
      <w:r w:rsidRPr="008B47B8">
        <w:rPr>
          <w:i/>
          <w:sz w:val="22"/>
          <w:szCs w:val="22"/>
        </w:rPr>
        <w:t>“I can see Pandexio improving the most productive forms of workforce collaboration by at least 20%, perhaps as high as 50% depending on the organization.”</w:t>
      </w:r>
    </w:p>
    <w:p w14:paraId="6E2E6C5E" w14:textId="175256EE" w:rsidR="008B47B8" w:rsidRDefault="005F5D53" w:rsidP="008B47B8">
      <w:pPr>
        <w:jc w:val="right"/>
        <w:rPr>
          <w:sz w:val="22"/>
          <w:szCs w:val="22"/>
        </w:rPr>
      </w:pPr>
      <w:r w:rsidRPr="008B47B8">
        <w:rPr>
          <w:sz w:val="22"/>
          <w:szCs w:val="22"/>
        </w:rPr>
        <w:t xml:space="preserve">Steve Goldberg, </w:t>
      </w:r>
    </w:p>
    <w:p w14:paraId="5FC714BC" w14:textId="6E7CAD50" w:rsidR="00F471B4" w:rsidRDefault="005F5D53" w:rsidP="008B47B8">
      <w:pPr>
        <w:jc w:val="right"/>
        <w:rPr>
          <w:sz w:val="22"/>
          <w:szCs w:val="22"/>
        </w:rPr>
      </w:pPr>
      <w:r w:rsidRPr="008B47B8">
        <w:rPr>
          <w:sz w:val="22"/>
          <w:szCs w:val="22"/>
        </w:rPr>
        <w:t>Research VP and Director HCM</w:t>
      </w:r>
    </w:p>
    <w:p w14:paraId="4011BFDD" w14:textId="03FA470C" w:rsidR="008B47B8" w:rsidRPr="008B47B8" w:rsidRDefault="008B47B8" w:rsidP="008B47B8">
      <w:pPr>
        <w:jc w:val="right"/>
        <w:rPr>
          <w:sz w:val="22"/>
          <w:szCs w:val="22"/>
        </w:rPr>
      </w:pPr>
      <w:r>
        <w:rPr>
          <w:sz w:val="22"/>
          <w:szCs w:val="22"/>
        </w:rPr>
        <w:t>Ventana Research</w:t>
      </w:r>
    </w:p>
    <w:p w14:paraId="2BF24FBB" w14:textId="77777777" w:rsidR="00F471B4" w:rsidRPr="008B47B8" w:rsidRDefault="00F471B4" w:rsidP="005F5D53">
      <w:pPr>
        <w:rPr>
          <w:b/>
          <w:sz w:val="22"/>
          <w:szCs w:val="22"/>
        </w:rPr>
      </w:pPr>
    </w:p>
    <w:p w14:paraId="5A38ACD5" w14:textId="77777777" w:rsidR="00D35E1E" w:rsidRDefault="00D35E1E" w:rsidP="00A75351">
      <w:pPr>
        <w:rPr>
          <w:b/>
          <w:sz w:val="22"/>
          <w:szCs w:val="22"/>
        </w:rPr>
      </w:pPr>
    </w:p>
    <w:p w14:paraId="7A6BC793" w14:textId="0E898119" w:rsidR="00274771" w:rsidRDefault="00274771" w:rsidP="00CF6BB5">
      <w:pPr>
        <w:rPr>
          <w:b/>
          <w:sz w:val="22"/>
          <w:szCs w:val="22"/>
        </w:rPr>
      </w:pPr>
    </w:p>
    <w:p w14:paraId="59A8CD34" w14:textId="77777777" w:rsidR="006D2E38" w:rsidRDefault="006D2E38" w:rsidP="00CF6BB5">
      <w:pPr>
        <w:rPr>
          <w:b/>
          <w:sz w:val="22"/>
          <w:szCs w:val="22"/>
        </w:rPr>
      </w:pPr>
    </w:p>
    <w:p w14:paraId="412762BD" w14:textId="77777777" w:rsidR="006D2E38" w:rsidRPr="00476937" w:rsidRDefault="006D2E38" w:rsidP="00CF6BB5">
      <w:pPr>
        <w:rPr>
          <w:b/>
          <w:sz w:val="22"/>
          <w:szCs w:val="22"/>
        </w:rPr>
      </w:pPr>
    </w:p>
    <w:sectPr w:rsidR="006D2E38" w:rsidRPr="00476937" w:rsidSect="00AB425A">
      <w:footerReference w:type="even" r:id="rId17"/>
      <w:footerReference w:type="default" r:id="rId18"/>
      <w:pgSz w:w="11900" w:h="16840"/>
      <w:pgMar w:top="1417" w:right="1417" w:bottom="107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1F2B8" w14:textId="77777777" w:rsidR="00C240CC" w:rsidRDefault="00C240CC" w:rsidP="00295922">
      <w:r>
        <w:separator/>
      </w:r>
    </w:p>
  </w:endnote>
  <w:endnote w:type="continuationSeparator" w:id="0">
    <w:p w14:paraId="57F472C0" w14:textId="77777777" w:rsidR="00C240CC" w:rsidRDefault="00C240CC" w:rsidP="00295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770082"/>
      <w:docPartObj>
        <w:docPartGallery w:val="Page Numbers (Bottom of Page)"/>
        <w:docPartUnique/>
      </w:docPartObj>
    </w:sdtPr>
    <w:sdtEndPr>
      <w:rPr>
        <w:rStyle w:val="PageNumber"/>
      </w:rPr>
    </w:sdtEndPr>
    <w:sdtContent>
      <w:p w14:paraId="155C8F2D" w14:textId="77777777" w:rsidR="00677B0A" w:rsidRDefault="00677B0A" w:rsidP="00677B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ED63C7" w14:textId="77777777" w:rsidR="00677B0A" w:rsidRDefault="00677B0A" w:rsidP="00901A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6686299"/>
      <w:docPartObj>
        <w:docPartGallery w:val="Page Numbers (Bottom of Page)"/>
        <w:docPartUnique/>
      </w:docPartObj>
    </w:sdtPr>
    <w:sdtEndPr>
      <w:rPr>
        <w:rStyle w:val="PageNumber"/>
      </w:rPr>
    </w:sdtEndPr>
    <w:sdtContent>
      <w:p w14:paraId="0E3BB313" w14:textId="77777777" w:rsidR="00677B0A" w:rsidRDefault="00677B0A" w:rsidP="00677B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51A8E2" w14:textId="77777777" w:rsidR="00677B0A" w:rsidRDefault="00677B0A" w:rsidP="00901A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92C02" w14:textId="77777777" w:rsidR="00C240CC" w:rsidRDefault="00C240CC" w:rsidP="00295922">
      <w:r>
        <w:separator/>
      </w:r>
    </w:p>
  </w:footnote>
  <w:footnote w:type="continuationSeparator" w:id="0">
    <w:p w14:paraId="0DD6B688" w14:textId="77777777" w:rsidR="00C240CC" w:rsidRDefault="00C240CC" w:rsidP="00295922">
      <w:r>
        <w:continuationSeparator/>
      </w:r>
    </w:p>
  </w:footnote>
  <w:footnote w:id="1">
    <w:p w14:paraId="541C8F41" w14:textId="1CD95141" w:rsidR="00815605" w:rsidRPr="00126708" w:rsidRDefault="00815605" w:rsidP="004C7154">
      <w:pPr>
        <w:rPr>
          <w:rFonts w:asciiTheme="minorHAnsi" w:eastAsiaTheme="minorHAnsi" w:hAnsiTheme="minorHAnsi" w:cstheme="minorHAnsi"/>
          <w:bCs/>
          <w:sz w:val="22"/>
          <w:szCs w:val="22"/>
        </w:rPr>
      </w:pPr>
      <w:r>
        <w:rPr>
          <w:rStyle w:val="FootnoteReference"/>
        </w:rPr>
        <w:footnoteRef/>
      </w:r>
      <w:r>
        <w:t xml:space="preserve"> </w:t>
      </w:r>
      <w:r w:rsidRPr="00126708">
        <w:rPr>
          <w:rFonts w:asciiTheme="minorHAnsi" w:hAnsiTheme="minorHAnsi" w:cstheme="minorHAnsi"/>
          <w:sz w:val="20"/>
          <w:szCs w:val="22"/>
        </w:rPr>
        <w:t xml:space="preserve">Gawande. A. </w:t>
      </w:r>
      <w:r w:rsidR="004C7154" w:rsidRPr="00126708">
        <w:rPr>
          <w:rFonts w:asciiTheme="minorHAnsi" w:hAnsiTheme="minorHAnsi" w:cstheme="minorHAnsi"/>
          <w:sz w:val="20"/>
          <w:szCs w:val="22"/>
        </w:rPr>
        <w:t xml:space="preserve">The </w:t>
      </w:r>
      <w:r w:rsidRPr="00126708">
        <w:rPr>
          <w:rFonts w:asciiTheme="minorHAnsi" w:hAnsiTheme="minorHAnsi" w:cstheme="minorHAnsi"/>
          <w:i/>
          <w:sz w:val="20"/>
          <w:szCs w:val="22"/>
        </w:rPr>
        <w:t>Checklist Manifesto</w:t>
      </w:r>
      <w:r w:rsidR="004C7154" w:rsidRPr="00126708">
        <w:rPr>
          <w:rFonts w:asciiTheme="minorHAnsi" w:hAnsiTheme="minorHAnsi" w:cstheme="minorHAnsi"/>
          <w:i/>
          <w:sz w:val="20"/>
          <w:szCs w:val="22"/>
        </w:rPr>
        <w:t>: How to Get Things Right</w:t>
      </w:r>
      <w:r w:rsidR="004C7154" w:rsidRPr="00126708">
        <w:rPr>
          <w:rFonts w:asciiTheme="minorHAnsi" w:hAnsiTheme="minorHAnsi" w:cstheme="minorHAnsi"/>
          <w:sz w:val="20"/>
          <w:szCs w:val="22"/>
        </w:rPr>
        <w:t xml:space="preserve">. </w:t>
      </w:r>
      <w:r w:rsidR="004C7154" w:rsidRPr="00126708">
        <w:rPr>
          <w:rFonts w:asciiTheme="minorHAnsi" w:eastAsiaTheme="minorHAnsi" w:hAnsiTheme="minorHAnsi" w:cstheme="minorHAnsi"/>
          <w:bCs/>
          <w:sz w:val="20"/>
          <w:szCs w:val="22"/>
        </w:rPr>
        <w:t>2011. ISBN 9780312430009</w:t>
      </w:r>
    </w:p>
  </w:footnote>
  <w:footnote w:id="2">
    <w:p w14:paraId="4F0E18FC" w14:textId="03E4B6D8" w:rsidR="00A200FD" w:rsidRPr="00A200FD" w:rsidRDefault="00A200FD">
      <w:pPr>
        <w:pStyle w:val="FootnoteText"/>
        <w:rPr>
          <w:lang w:val="en-GB"/>
        </w:rPr>
      </w:pPr>
      <w:r>
        <w:rPr>
          <w:rStyle w:val="FootnoteReference"/>
        </w:rPr>
        <w:footnoteRef/>
      </w:r>
      <w:r w:rsidRPr="003F5056">
        <w:rPr>
          <w:lang w:val="en-US"/>
        </w:rPr>
        <w:t xml:space="preserve"> Shah, N. P., Cross, R., &amp; Levin, D. Z. (2018). Performance Benefits </w:t>
      </w:r>
      <w:r w:rsidRPr="00761952">
        <w:rPr>
          <w:lang w:val="en-US"/>
        </w:rPr>
        <w:t>From Providing Assistance in Networks: Relationships That Generate Learning. Journal of Management, 44(2), 412–444.</w:t>
      </w:r>
      <w:r w:rsidRPr="00A200F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41D2"/>
    <w:multiLevelType w:val="hybridMultilevel"/>
    <w:tmpl w:val="971805B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525F7"/>
    <w:multiLevelType w:val="hybridMultilevel"/>
    <w:tmpl w:val="94529134"/>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6D3066D"/>
    <w:multiLevelType w:val="hybridMultilevel"/>
    <w:tmpl w:val="5568F90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9B1534"/>
    <w:multiLevelType w:val="hybridMultilevel"/>
    <w:tmpl w:val="1AC4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C741B"/>
    <w:multiLevelType w:val="hybridMultilevel"/>
    <w:tmpl w:val="EF5C61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CA5C50"/>
    <w:multiLevelType w:val="multilevel"/>
    <w:tmpl w:val="4B8A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54279E"/>
    <w:multiLevelType w:val="hybridMultilevel"/>
    <w:tmpl w:val="0CF45D94"/>
    <w:lvl w:ilvl="0" w:tplc="08090001">
      <w:start w:val="1"/>
      <w:numFmt w:val="bullet"/>
      <w:lvlText w:val=""/>
      <w:lvlJc w:val="left"/>
      <w:pPr>
        <w:tabs>
          <w:tab w:val="num" w:pos="360"/>
        </w:tabs>
        <w:ind w:left="360" w:hanging="360"/>
      </w:pPr>
      <w:rPr>
        <w:rFonts w:ascii="Symbol" w:hAnsi="Symbol" w:hint="default"/>
      </w:rPr>
    </w:lvl>
    <w:lvl w:ilvl="1" w:tplc="B85A06C0">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98692F"/>
    <w:multiLevelType w:val="hybridMultilevel"/>
    <w:tmpl w:val="F6166412"/>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E9B4ED9"/>
    <w:multiLevelType w:val="hybridMultilevel"/>
    <w:tmpl w:val="833E789E"/>
    <w:lvl w:ilvl="0" w:tplc="429600D6">
      <w:start w:val="1"/>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637ACA"/>
    <w:multiLevelType w:val="hybridMultilevel"/>
    <w:tmpl w:val="E36C5F30"/>
    <w:lvl w:ilvl="0" w:tplc="5D560E6E">
      <w:start w:val="1"/>
      <w:numFmt w:val="decimal"/>
      <w:lvlText w:val="%1."/>
      <w:lvlJc w:val="left"/>
      <w:pPr>
        <w:ind w:left="720" w:hanging="360"/>
      </w:pPr>
      <w:rPr>
        <w:rFonts w:hint="default"/>
        <w:b/>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621BBC"/>
    <w:multiLevelType w:val="hybridMultilevel"/>
    <w:tmpl w:val="E304B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3072E9"/>
    <w:multiLevelType w:val="hybridMultilevel"/>
    <w:tmpl w:val="52B2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37145"/>
    <w:multiLevelType w:val="hybridMultilevel"/>
    <w:tmpl w:val="C78A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839F0"/>
    <w:multiLevelType w:val="hybridMultilevel"/>
    <w:tmpl w:val="DAE05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41C1BC0"/>
    <w:multiLevelType w:val="hybridMultilevel"/>
    <w:tmpl w:val="7052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26630"/>
    <w:multiLevelType w:val="hybridMultilevel"/>
    <w:tmpl w:val="36B41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EF2995"/>
    <w:multiLevelType w:val="multilevel"/>
    <w:tmpl w:val="EE7A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ED6E0E"/>
    <w:multiLevelType w:val="hybridMultilevel"/>
    <w:tmpl w:val="B7CA7A1C"/>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C70310"/>
    <w:multiLevelType w:val="hybridMultilevel"/>
    <w:tmpl w:val="4D484A04"/>
    <w:lvl w:ilvl="0" w:tplc="04130015">
      <w:start w:val="1"/>
      <w:numFmt w:val="upp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4E5022D"/>
    <w:multiLevelType w:val="multilevel"/>
    <w:tmpl w:val="42FC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521AA5"/>
    <w:multiLevelType w:val="hybridMultilevel"/>
    <w:tmpl w:val="180A822C"/>
    <w:lvl w:ilvl="0" w:tplc="846ED16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1E07EDE"/>
    <w:multiLevelType w:val="hybridMultilevel"/>
    <w:tmpl w:val="D890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16D6E"/>
    <w:multiLevelType w:val="multilevel"/>
    <w:tmpl w:val="C432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356A11"/>
    <w:multiLevelType w:val="multilevel"/>
    <w:tmpl w:val="CDA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2"/>
  </w:num>
  <w:num w:numId="3">
    <w:abstractNumId w:val="19"/>
  </w:num>
  <w:num w:numId="4">
    <w:abstractNumId w:val="16"/>
  </w:num>
  <w:num w:numId="5">
    <w:abstractNumId w:val="20"/>
  </w:num>
  <w:num w:numId="6">
    <w:abstractNumId w:val="6"/>
  </w:num>
  <w:num w:numId="7">
    <w:abstractNumId w:val="10"/>
  </w:num>
  <w:num w:numId="8">
    <w:abstractNumId w:val="9"/>
  </w:num>
  <w:num w:numId="9">
    <w:abstractNumId w:val="8"/>
  </w:num>
  <w:num w:numId="10">
    <w:abstractNumId w:val="15"/>
  </w:num>
  <w:num w:numId="11">
    <w:abstractNumId w:val="4"/>
  </w:num>
  <w:num w:numId="12">
    <w:abstractNumId w:val="13"/>
  </w:num>
  <w:num w:numId="13">
    <w:abstractNumId w:val="18"/>
  </w:num>
  <w:num w:numId="14">
    <w:abstractNumId w:val="2"/>
  </w:num>
  <w:num w:numId="15">
    <w:abstractNumId w:val="14"/>
  </w:num>
  <w:num w:numId="16">
    <w:abstractNumId w:val="3"/>
  </w:num>
  <w:num w:numId="17">
    <w:abstractNumId w:val="12"/>
  </w:num>
  <w:num w:numId="18">
    <w:abstractNumId w:val="11"/>
  </w:num>
  <w:num w:numId="19">
    <w:abstractNumId w:val="0"/>
  </w:num>
  <w:num w:numId="20">
    <w:abstractNumId w:val="21"/>
  </w:num>
  <w:num w:numId="21">
    <w:abstractNumId w:val="17"/>
  </w:num>
  <w:num w:numId="22">
    <w:abstractNumId w:val="1"/>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682"/>
    <w:rsid w:val="00000D37"/>
    <w:rsid w:val="000045DA"/>
    <w:rsid w:val="000045FE"/>
    <w:rsid w:val="000208A6"/>
    <w:rsid w:val="00050B7A"/>
    <w:rsid w:val="00060839"/>
    <w:rsid w:val="000660B7"/>
    <w:rsid w:val="0007323A"/>
    <w:rsid w:val="00081F28"/>
    <w:rsid w:val="0009077A"/>
    <w:rsid w:val="000A0068"/>
    <w:rsid w:val="000A4BEB"/>
    <w:rsid w:val="000A5361"/>
    <w:rsid w:val="000A71E7"/>
    <w:rsid w:val="000B0039"/>
    <w:rsid w:val="000B1545"/>
    <w:rsid w:val="000B5005"/>
    <w:rsid w:val="000C2BBC"/>
    <w:rsid w:val="000C42C6"/>
    <w:rsid w:val="000C68B3"/>
    <w:rsid w:val="000E14C4"/>
    <w:rsid w:val="000E223D"/>
    <w:rsid w:val="000F35B4"/>
    <w:rsid w:val="000F465D"/>
    <w:rsid w:val="001064E7"/>
    <w:rsid w:val="00110746"/>
    <w:rsid w:val="001162FA"/>
    <w:rsid w:val="0012070C"/>
    <w:rsid w:val="00126708"/>
    <w:rsid w:val="0013586F"/>
    <w:rsid w:val="00140A19"/>
    <w:rsid w:val="0014166F"/>
    <w:rsid w:val="00163938"/>
    <w:rsid w:val="00164168"/>
    <w:rsid w:val="00167F99"/>
    <w:rsid w:val="00176BB4"/>
    <w:rsid w:val="00184AD5"/>
    <w:rsid w:val="001A3386"/>
    <w:rsid w:val="001A79C3"/>
    <w:rsid w:val="001B13EB"/>
    <w:rsid w:val="001B6336"/>
    <w:rsid w:val="001B7AD7"/>
    <w:rsid w:val="001D2FDA"/>
    <w:rsid w:val="001E0FB2"/>
    <w:rsid w:val="001E13E3"/>
    <w:rsid w:val="001E55B8"/>
    <w:rsid w:val="002048DC"/>
    <w:rsid w:val="00214CA6"/>
    <w:rsid w:val="00216843"/>
    <w:rsid w:val="00230E53"/>
    <w:rsid w:val="00232CBF"/>
    <w:rsid w:val="002404FD"/>
    <w:rsid w:val="00260CC7"/>
    <w:rsid w:val="00263F8B"/>
    <w:rsid w:val="00267B06"/>
    <w:rsid w:val="0027170E"/>
    <w:rsid w:val="00274771"/>
    <w:rsid w:val="0028450A"/>
    <w:rsid w:val="0029044E"/>
    <w:rsid w:val="00294085"/>
    <w:rsid w:val="00295922"/>
    <w:rsid w:val="002A6279"/>
    <w:rsid w:val="002C1C9C"/>
    <w:rsid w:val="002C69D9"/>
    <w:rsid w:val="002D6BAA"/>
    <w:rsid w:val="002E06F3"/>
    <w:rsid w:val="002E2C21"/>
    <w:rsid w:val="002F3658"/>
    <w:rsid w:val="002F3746"/>
    <w:rsid w:val="002F5562"/>
    <w:rsid w:val="003215B5"/>
    <w:rsid w:val="0032798A"/>
    <w:rsid w:val="00340B70"/>
    <w:rsid w:val="00341176"/>
    <w:rsid w:val="0034662F"/>
    <w:rsid w:val="003629B2"/>
    <w:rsid w:val="00366307"/>
    <w:rsid w:val="00372E78"/>
    <w:rsid w:val="0038131E"/>
    <w:rsid w:val="00392FF5"/>
    <w:rsid w:val="003A3A71"/>
    <w:rsid w:val="003A583E"/>
    <w:rsid w:val="003B0509"/>
    <w:rsid w:val="003B39BB"/>
    <w:rsid w:val="003C00F6"/>
    <w:rsid w:val="003C03C5"/>
    <w:rsid w:val="003C1207"/>
    <w:rsid w:val="003C337A"/>
    <w:rsid w:val="003D2D41"/>
    <w:rsid w:val="003E4B2A"/>
    <w:rsid w:val="003E6C20"/>
    <w:rsid w:val="003F26A8"/>
    <w:rsid w:val="003F4E4A"/>
    <w:rsid w:val="003F5056"/>
    <w:rsid w:val="00401D3C"/>
    <w:rsid w:val="00410AC2"/>
    <w:rsid w:val="00411AF3"/>
    <w:rsid w:val="004144F9"/>
    <w:rsid w:val="00414E3E"/>
    <w:rsid w:val="0042185F"/>
    <w:rsid w:val="00422D7C"/>
    <w:rsid w:val="00430C0A"/>
    <w:rsid w:val="00440EE6"/>
    <w:rsid w:val="00447A0B"/>
    <w:rsid w:val="0045685F"/>
    <w:rsid w:val="00475C3B"/>
    <w:rsid w:val="00476937"/>
    <w:rsid w:val="004912A3"/>
    <w:rsid w:val="0049614D"/>
    <w:rsid w:val="004B5261"/>
    <w:rsid w:val="004B7D38"/>
    <w:rsid w:val="004C7154"/>
    <w:rsid w:val="004F71C9"/>
    <w:rsid w:val="00500ACC"/>
    <w:rsid w:val="00500C72"/>
    <w:rsid w:val="00507068"/>
    <w:rsid w:val="00510A60"/>
    <w:rsid w:val="00517E0D"/>
    <w:rsid w:val="00521F69"/>
    <w:rsid w:val="00522D18"/>
    <w:rsid w:val="005232A3"/>
    <w:rsid w:val="0052716B"/>
    <w:rsid w:val="005304E0"/>
    <w:rsid w:val="00530EBE"/>
    <w:rsid w:val="005322BD"/>
    <w:rsid w:val="00536B22"/>
    <w:rsid w:val="00546974"/>
    <w:rsid w:val="005568DE"/>
    <w:rsid w:val="00560438"/>
    <w:rsid w:val="00561DDC"/>
    <w:rsid w:val="00565766"/>
    <w:rsid w:val="00567A3A"/>
    <w:rsid w:val="00571FAF"/>
    <w:rsid w:val="005836DB"/>
    <w:rsid w:val="00590FCB"/>
    <w:rsid w:val="005966F4"/>
    <w:rsid w:val="005A4622"/>
    <w:rsid w:val="005A5998"/>
    <w:rsid w:val="005C193E"/>
    <w:rsid w:val="005C2AA8"/>
    <w:rsid w:val="005C4C36"/>
    <w:rsid w:val="005D606A"/>
    <w:rsid w:val="005D7201"/>
    <w:rsid w:val="005E3580"/>
    <w:rsid w:val="005E461F"/>
    <w:rsid w:val="005E7670"/>
    <w:rsid w:val="005E7A0F"/>
    <w:rsid w:val="005F0FD1"/>
    <w:rsid w:val="005F1F1A"/>
    <w:rsid w:val="005F54B0"/>
    <w:rsid w:val="005F5D53"/>
    <w:rsid w:val="00603D9E"/>
    <w:rsid w:val="00621509"/>
    <w:rsid w:val="00623617"/>
    <w:rsid w:val="006238D9"/>
    <w:rsid w:val="006269AE"/>
    <w:rsid w:val="0062728E"/>
    <w:rsid w:val="00630100"/>
    <w:rsid w:val="00633E07"/>
    <w:rsid w:val="00633ED8"/>
    <w:rsid w:val="00640309"/>
    <w:rsid w:val="00640A9A"/>
    <w:rsid w:val="0065673B"/>
    <w:rsid w:val="00670D4D"/>
    <w:rsid w:val="00671847"/>
    <w:rsid w:val="00674A5C"/>
    <w:rsid w:val="00677B0A"/>
    <w:rsid w:val="00677DA6"/>
    <w:rsid w:val="006803BB"/>
    <w:rsid w:val="00681D92"/>
    <w:rsid w:val="00686CD2"/>
    <w:rsid w:val="0069588F"/>
    <w:rsid w:val="00696336"/>
    <w:rsid w:val="006A0080"/>
    <w:rsid w:val="006B226A"/>
    <w:rsid w:val="006B3844"/>
    <w:rsid w:val="006B3EA0"/>
    <w:rsid w:val="006C45FC"/>
    <w:rsid w:val="006C4912"/>
    <w:rsid w:val="006D2E38"/>
    <w:rsid w:val="006E53EA"/>
    <w:rsid w:val="006F1D3C"/>
    <w:rsid w:val="006F7B0F"/>
    <w:rsid w:val="00706F30"/>
    <w:rsid w:val="007204C7"/>
    <w:rsid w:val="007240D4"/>
    <w:rsid w:val="007604C7"/>
    <w:rsid w:val="00761952"/>
    <w:rsid w:val="00762C47"/>
    <w:rsid w:val="00763DB4"/>
    <w:rsid w:val="00765F10"/>
    <w:rsid w:val="00766922"/>
    <w:rsid w:val="00781CDF"/>
    <w:rsid w:val="007829F9"/>
    <w:rsid w:val="0078636B"/>
    <w:rsid w:val="00796B84"/>
    <w:rsid w:val="007A10C2"/>
    <w:rsid w:val="007A18D3"/>
    <w:rsid w:val="007B5FE0"/>
    <w:rsid w:val="007D0352"/>
    <w:rsid w:val="007E7212"/>
    <w:rsid w:val="007F07A2"/>
    <w:rsid w:val="007F23AC"/>
    <w:rsid w:val="007F49E3"/>
    <w:rsid w:val="007F5F73"/>
    <w:rsid w:val="008066AF"/>
    <w:rsid w:val="00815605"/>
    <w:rsid w:val="0081657F"/>
    <w:rsid w:val="00821927"/>
    <w:rsid w:val="008258A5"/>
    <w:rsid w:val="008269C2"/>
    <w:rsid w:val="0083527D"/>
    <w:rsid w:val="00840A07"/>
    <w:rsid w:val="008603B8"/>
    <w:rsid w:val="00866CC0"/>
    <w:rsid w:val="00873136"/>
    <w:rsid w:val="008A3939"/>
    <w:rsid w:val="008A4638"/>
    <w:rsid w:val="008A7CB6"/>
    <w:rsid w:val="008B10F3"/>
    <w:rsid w:val="008B47B8"/>
    <w:rsid w:val="008B73B8"/>
    <w:rsid w:val="008B7588"/>
    <w:rsid w:val="008B76A1"/>
    <w:rsid w:val="008C4CB9"/>
    <w:rsid w:val="008D468D"/>
    <w:rsid w:val="008E3732"/>
    <w:rsid w:val="008E5526"/>
    <w:rsid w:val="008E5BFB"/>
    <w:rsid w:val="008F4D62"/>
    <w:rsid w:val="00901A4B"/>
    <w:rsid w:val="00924FEB"/>
    <w:rsid w:val="009252F2"/>
    <w:rsid w:val="00936244"/>
    <w:rsid w:val="00946EA2"/>
    <w:rsid w:val="00953DC4"/>
    <w:rsid w:val="009548E9"/>
    <w:rsid w:val="0095534A"/>
    <w:rsid w:val="009555BE"/>
    <w:rsid w:val="00962EFE"/>
    <w:rsid w:val="00963109"/>
    <w:rsid w:val="00964694"/>
    <w:rsid w:val="00974DFB"/>
    <w:rsid w:val="009774E1"/>
    <w:rsid w:val="00980FB5"/>
    <w:rsid w:val="009A43BB"/>
    <w:rsid w:val="009B1682"/>
    <w:rsid w:val="009B2F88"/>
    <w:rsid w:val="009B6620"/>
    <w:rsid w:val="009C3C02"/>
    <w:rsid w:val="009C5999"/>
    <w:rsid w:val="009C7A28"/>
    <w:rsid w:val="009D0893"/>
    <w:rsid w:val="009D2B79"/>
    <w:rsid w:val="009D7A97"/>
    <w:rsid w:val="009F15A8"/>
    <w:rsid w:val="009F33E5"/>
    <w:rsid w:val="00A06BDC"/>
    <w:rsid w:val="00A07CA6"/>
    <w:rsid w:val="00A200FD"/>
    <w:rsid w:val="00A42832"/>
    <w:rsid w:val="00A4446C"/>
    <w:rsid w:val="00A519F4"/>
    <w:rsid w:val="00A75253"/>
    <w:rsid w:val="00A75351"/>
    <w:rsid w:val="00A816A8"/>
    <w:rsid w:val="00A93877"/>
    <w:rsid w:val="00AB2F13"/>
    <w:rsid w:val="00AB425A"/>
    <w:rsid w:val="00AC11C9"/>
    <w:rsid w:val="00AC6D85"/>
    <w:rsid w:val="00AE3A80"/>
    <w:rsid w:val="00B10EC6"/>
    <w:rsid w:val="00B11763"/>
    <w:rsid w:val="00B14483"/>
    <w:rsid w:val="00B3512A"/>
    <w:rsid w:val="00B3733F"/>
    <w:rsid w:val="00B4589F"/>
    <w:rsid w:val="00B511F4"/>
    <w:rsid w:val="00B522AE"/>
    <w:rsid w:val="00B55E63"/>
    <w:rsid w:val="00B5793F"/>
    <w:rsid w:val="00B57CB7"/>
    <w:rsid w:val="00B63E1B"/>
    <w:rsid w:val="00B74ADF"/>
    <w:rsid w:val="00B86592"/>
    <w:rsid w:val="00B95648"/>
    <w:rsid w:val="00BA68C2"/>
    <w:rsid w:val="00BE203B"/>
    <w:rsid w:val="00BE71E4"/>
    <w:rsid w:val="00C05923"/>
    <w:rsid w:val="00C07ABD"/>
    <w:rsid w:val="00C240AC"/>
    <w:rsid w:val="00C240CC"/>
    <w:rsid w:val="00C5278C"/>
    <w:rsid w:val="00C5384F"/>
    <w:rsid w:val="00C85827"/>
    <w:rsid w:val="00C914A0"/>
    <w:rsid w:val="00C92798"/>
    <w:rsid w:val="00CA2B62"/>
    <w:rsid w:val="00CA6495"/>
    <w:rsid w:val="00CB4241"/>
    <w:rsid w:val="00CC33ED"/>
    <w:rsid w:val="00CD16CA"/>
    <w:rsid w:val="00CE1D97"/>
    <w:rsid w:val="00CE7945"/>
    <w:rsid w:val="00CF3DB8"/>
    <w:rsid w:val="00CF4548"/>
    <w:rsid w:val="00CF6BB5"/>
    <w:rsid w:val="00D017A3"/>
    <w:rsid w:val="00D2548D"/>
    <w:rsid w:val="00D258C6"/>
    <w:rsid w:val="00D34070"/>
    <w:rsid w:val="00D35E1E"/>
    <w:rsid w:val="00D50A0F"/>
    <w:rsid w:val="00D661D9"/>
    <w:rsid w:val="00D676F1"/>
    <w:rsid w:val="00D70F83"/>
    <w:rsid w:val="00D71994"/>
    <w:rsid w:val="00D72554"/>
    <w:rsid w:val="00D811C0"/>
    <w:rsid w:val="00D866DA"/>
    <w:rsid w:val="00D86D59"/>
    <w:rsid w:val="00D86D9E"/>
    <w:rsid w:val="00D953BB"/>
    <w:rsid w:val="00DA41D8"/>
    <w:rsid w:val="00DD2677"/>
    <w:rsid w:val="00DE0359"/>
    <w:rsid w:val="00DE1554"/>
    <w:rsid w:val="00DF3ED7"/>
    <w:rsid w:val="00E03C60"/>
    <w:rsid w:val="00E17F0A"/>
    <w:rsid w:val="00E375F0"/>
    <w:rsid w:val="00E51273"/>
    <w:rsid w:val="00E666E2"/>
    <w:rsid w:val="00E671CB"/>
    <w:rsid w:val="00E7557F"/>
    <w:rsid w:val="00E7679C"/>
    <w:rsid w:val="00E85763"/>
    <w:rsid w:val="00E86648"/>
    <w:rsid w:val="00E87484"/>
    <w:rsid w:val="00EB16B9"/>
    <w:rsid w:val="00EB2B82"/>
    <w:rsid w:val="00EC5A69"/>
    <w:rsid w:val="00ED31EE"/>
    <w:rsid w:val="00EE16C9"/>
    <w:rsid w:val="00EE2668"/>
    <w:rsid w:val="00EE2871"/>
    <w:rsid w:val="00EE2A31"/>
    <w:rsid w:val="00EE2F34"/>
    <w:rsid w:val="00EE421E"/>
    <w:rsid w:val="00EE799A"/>
    <w:rsid w:val="00EF04B1"/>
    <w:rsid w:val="00EF688A"/>
    <w:rsid w:val="00F05D29"/>
    <w:rsid w:val="00F05EA2"/>
    <w:rsid w:val="00F14877"/>
    <w:rsid w:val="00F156D7"/>
    <w:rsid w:val="00F20299"/>
    <w:rsid w:val="00F3576D"/>
    <w:rsid w:val="00F469C9"/>
    <w:rsid w:val="00F471B4"/>
    <w:rsid w:val="00F522F4"/>
    <w:rsid w:val="00F558A7"/>
    <w:rsid w:val="00F56D15"/>
    <w:rsid w:val="00F81CE0"/>
    <w:rsid w:val="00F87779"/>
    <w:rsid w:val="00F974B4"/>
    <w:rsid w:val="00FA1A54"/>
    <w:rsid w:val="00FA4D6C"/>
    <w:rsid w:val="00FA5CD2"/>
    <w:rsid w:val="00FA60CB"/>
    <w:rsid w:val="00FB4F24"/>
    <w:rsid w:val="00FC2F2C"/>
    <w:rsid w:val="00FD1FAC"/>
    <w:rsid w:val="00FD2403"/>
    <w:rsid w:val="00FF1A2C"/>
    <w:rsid w:val="00FF3FD7"/>
    <w:rsid w:val="00FF44A8"/>
    <w:rsid w:val="00FF48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13BA"/>
  <w14:defaultImageDpi w14:val="32767"/>
  <w15:chartTrackingRefBased/>
  <w15:docId w15:val="{F6CE7C84-4504-9C40-A189-CA1C2EFC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A68C2"/>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CF6BB5"/>
    <w:pPr>
      <w:keepNext/>
      <w:keepLines/>
      <w:spacing w:before="240"/>
      <w:outlineLvl w:val="0"/>
    </w:pPr>
    <w:rPr>
      <w:rFonts w:asciiTheme="majorHAnsi" w:eastAsiaTheme="majorEastAsia" w:hAnsiTheme="majorHAnsi" w:cstheme="majorBidi"/>
      <w:color w:val="2F5496" w:themeColor="accent1" w:themeShade="BF"/>
      <w:sz w:val="32"/>
      <w:szCs w:val="32"/>
      <w:lang w:val="nl-NL"/>
    </w:rPr>
  </w:style>
  <w:style w:type="paragraph" w:styleId="Heading2">
    <w:name w:val="heading 2"/>
    <w:basedOn w:val="Normal"/>
    <w:next w:val="Normal"/>
    <w:link w:val="Heading2Char"/>
    <w:qFormat/>
    <w:rsid w:val="00CF6BB5"/>
    <w:pPr>
      <w:keepNext/>
      <w:spacing w:before="240" w:after="60"/>
      <w:outlineLvl w:val="1"/>
    </w:pPr>
    <w:rPr>
      <w:rFonts w:ascii="Arial" w:hAnsi="Arial"/>
      <w:b/>
      <w:bCs/>
      <w:szCs w:val="28"/>
      <w:lang w:val="nl-NL" w:eastAsia="nl-NL"/>
    </w:rPr>
  </w:style>
  <w:style w:type="paragraph" w:styleId="Heading3">
    <w:name w:val="heading 3"/>
    <w:basedOn w:val="Normal"/>
    <w:next w:val="Normal"/>
    <w:link w:val="Heading3Char"/>
    <w:uiPriority w:val="9"/>
    <w:semiHidden/>
    <w:unhideWhenUsed/>
    <w:qFormat/>
    <w:rsid w:val="006D2E38"/>
    <w:pPr>
      <w:keepNext/>
      <w:keepLines/>
      <w:spacing w:before="40"/>
      <w:outlineLvl w:val="2"/>
    </w:pPr>
    <w:rPr>
      <w:rFonts w:asciiTheme="majorHAnsi" w:eastAsiaTheme="majorEastAsia" w:hAnsiTheme="majorHAnsi" w:cstheme="majorBidi"/>
      <w:color w:val="1F3763" w:themeColor="accent1" w:themeShade="7F"/>
      <w:lang w:val="en-GB"/>
    </w:rPr>
  </w:style>
  <w:style w:type="paragraph" w:styleId="Heading6">
    <w:name w:val="heading 6"/>
    <w:basedOn w:val="Normal"/>
    <w:next w:val="Normal"/>
    <w:link w:val="Heading6Char"/>
    <w:uiPriority w:val="9"/>
    <w:semiHidden/>
    <w:unhideWhenUsed/>
    <w:qFormat/>
    <w:rsid w:val="00674A5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B1682"/>
  </w:style>
  <w:style w:type="paragraph" w:styleId="ListParagraph">
    <w:name w:val="List Paragraph"/>
    <w:basedOn w:val="Normal"/>
    <w:uiPriority w:val="34"/>
    <w:qFormat/>
    <w:rsid w:val="009B1682"/>
    <w:pPr>
      <w:spacing w:before="100" w:beforeAutospacing="1" w:after="100" w:afterAutospacing="1"/>
    </w:pPr>
    <w:rPr>
      <w:lang w:val="nl-NL" w:eastAsia="nl-NL"/>
    </w:rPr>
  </w:style>
  <w:style w:type="paragraph" w:styleId="NormalWeb">
    <w:name w:val="Normal (Web)"/>
    <w:basedOn w:val="Normal"/>
    <w:uiPriority w:val="99"/>
    <w:unhideWhenUsed/>
    <w:rsid w:val="009B1682"/>
    <w:pPr>
      <w:spacing w:before="100" w:beforeAutospacing="1" w:after="100" w:afterAutospacing="1"/>
    </w:pPr>
    <w:rPr>
      <w:lang w:val="nl-NL" w:eastAsia="nl-NL"/>
    </w:rPr>
  </w:style>
  <w:style w:type="character" w:customStyle="1" w:styleId="Heading2Char">
    <w:name w:val="Heading 2 Char"/>
    <w:basedOn w:val="DefaultParagraphFont"/>
    <w:link w:val="Heading2"/>
    <w:rsid w:val="00CF6BB5"/>
    <w:rPr>
      <w:rFonts w:ascii="Arial" w:eastAsia="Times New Roman" w:hAnsi="Arial" w:cs="Times New Roman"/>
      <w:b/>
      <w:bCs/>
      <w:szCs w:val="28"/>
      <w:lang w:eastAsia="nl-NL"/>
    </w:rPr>
  </w:style>
  <w:style w:type="paragraph" w:customStyle="1" w:styleId="box-kop">
    <w:name w:val="box-kop"/>
    <w:basedOn w:val="Heading1"/>
    <w:rsid w:val="00CF6BB5"/>
    <w:pPr>
      <w:keepLines w:val="0"/>
      <w:spacing w:before="0"/>
    </w:pPr>
    <w:rPr>
      <w:rFonts w:ascii="Arial" w:eastAsia="Times New Roman" w:hAnsi="Arial" w:cs="Times New Roman"/>
      <w:b/>
      <w:i/>
      <w:iCs/>
      <w:color w:val="auto"/>
      <w:sz w:val="24"/>
      <w:szCs w:val="24"/>
      <w:lang w:eastAsia="nl-NL"/>
    </w:rPr>
  </w:style>
  <w:style w:type="character" w:customStyle="1" w:styleId="Heading1Char">
    <w:name w:val="Heading 1 Char"/>
    <w:basedOn w:val="DefaultParagraphFont"/>
    <w:link w:val="Heading1"/>
    <w:uiPriority w:val="9"/>
    <w:rsid w:val="00CF6BB5"/>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unhideWhenUsed/>
    <w:rsid w:val="00295922"/>
    <w:rPr>
      <w:rFonts w:asciiTheme="minorHAnsi" w:eastAsiaTheme="minorHAnsi" w:hAnsiTheme="minorHAnsi" w:cstheme="minorBidi"/>
      <w:sz w:val="20"/>
      <w:szCs w:val="20"/>
      <w:lang w:val="nl-NL"/>
    </w:rPr>
  </w:style>
  <w:style w:type="character" w:customStyle="1" w:styleId="FootnoteTextChar">
    <w:name w:val="Footnote Text Char"/>
    <w:basedOn w:val="DefaultParagraphFont"/>
    <w:link w:val="FootnoteText"/>
    <w:uiPriority w:val="99"/>
    <w:rsid w:val="00295922"/>
    <w:rPr>
      <w:sz w:val="20"/>
      <w:szCs w:val="20"/>
    </w:rPr>
  </w:style>
  <w:style w:type="character" w:styleId="FootnoteReference">
    <w:name w:val="footnote reference"/>
    <w:basedOn w:val="DefaultParagraphFont"/>
    <w:uiPriority w:val="99"/>
    <w:unhideWhenUsed/>
    <w:rsid w:val="00295922"/>
    <w:rPr>
      <w:vertAlign w:val="superscript"/>
    </w:rPr>
  </w:style>
  <w:style w:type="character" w:styleId="Emphasis">
    <w:name w:val="Emphasis"/>
    <w:basedOn w:val="DefaultParagraphFont"/>
    <w:uiPriority w:val="20"/>
    <w:qFormat/>
    <w:rsid w:val="00B4589F"/>
    <w:rPr>
      <w:i/>
      <w:iCs/>
    </w:rPr>
  </w:style>
  <w:style w:type="character" w:customStyle="1" w:styleId="Heading6Char">
    <w:name w:val="Heading 6 Char"/>
    <w:basedOn w:val="DefaultParagraphFont"/>
    <w:link w:val="Heading6"/>
    <w:uiPriority w:val="9"/>
    <w:semiHidden/>
    <w:rsid w:val="00674A5C"/>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A75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752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57CB7"/>
    <w:rPr>
      <w:color w:val="0000FF"/>
      <w:u w:val="single"/>
    </w:rPr>
  </w:style>
  <w:style w:type="character" w:styleId="FollowedHyperlink">
    <w:name w:val="FollowedHyperlink"/>
    <w:basedOn w:val="DefaultParagraphFont"/>
    <w:uiPriority w:val="99"/>
    <w:semiHidden/>
    <w:unhideWhenUsed/>
    <w:rsid w:val="00B57CB7"/>
    <w:rPr>
      <w:color w:val="954F72" w:themeColor="followedHyperlink"/>
      <w:u w:val="single"/>
    </w:rPr>
  </w:style>
  <w:style w:type="character" w:styleId="UnresolvedMention">
    <w:name w:val="Unresolved Mention"/>
    <w:basedOn w:val="DefaultParagraphFont"/>
    <w:uiPriority w:val="99"/>
    <w:rsid w:val="00630100"/>
    <w:rPr>
      <w:color w:val="605E5C"/>
      <w:shd w:val="clear" w:color="auto" w:fill="E1DFDD"/>
    </w:rPr>
  </w:style>
  <w:style w:type="paragraph" w:styleId="Footer">
    <w:name w:val="footer"/>
    <w:basedOn w:val="Normal"/>
    <w:link w:val="FooterChar"/>
    <w:uiPriority w:val="99"/>
    <w:unhideWhenUsed/>
    <w:rsid w:val="00901A4B"/>
    <w:pPr>
      <w:tabs>
        <w:tab w:val="center" w:pos="4536"/>
        <w:tab w:val="right" w:pos="9072"/>
      </w:tabs>
    </w:pPr>
    <w:rPr>
      <w:rFonts w:asciiTheme="minorHAnsi" w:eastAsiaTheme="minorHAnsi" w:hAnsiTheme="minorHAnsi" w:cstheme="minorBidi"/>
      <w:lang w:val="nl-NL"/>
    </w:rPr>
  </w:style>
  <w:style w:type="character" w:customStyle="1" w:styleId="FooterChar">
    <w:name w:val="Footer Char"/>
    <w:basedOn w:val="DefaultParagraphFont"/>
    <w:link w:val="Footer"/>
    <w:uiPriority w:val="99"/>
    <w:rsid w:val="00901A4B"/>
  </w:style>
  <w:style w:type="character" w:styleId="PageNumber">
    <w:name w:val="page number"/>
    <w:basedOn w:val="DefaultParagraphFont"/>
    <w:uiPriority w:val="99"/>
    <w:semiHidden/>
    <w:unhideWhenUsed/>
    <w:rsid w:val="00901A4B"/>
  </w:style>
  <w:style w:type="character" w:styleId="CommentReference">
    <w:name w:val="annotation reference"/>
    <w:basedOn w:val="DefaultParagraphFont"/>
    <w:uiPriority w:val="99"/>
    <w:semiHidden/>
    <w:unhideWhenUsed/>
    <w:rsid w:val="001B13EB"/>
    <w:rPr>
      <w:sz w:val="16"/>
      <w:szCs w:val="16"/>
    </w:rPr>
  </w:style>
  <w:style w:type="paragraph" w:styleId="CommentText">
    <w:name w:val="annotation text"/>
    <w:basedOn w:val="Normal"/>
    <w:link w:val="CommentTextChar"/>
    <w:uiPriority w:val="99"/>
    <w:semiHidden/>
    <w:unhideWhenUsed/>
    <w:rsid w:val="001B13EB"/>
    <w:rPr>
      <w:sz w:val="20"/>
      <w:szCs w:val="20"/>
    </w:rPr>
  </w:style>
  <w:style w:type="character" w:customStyle="1" w:styleId="CommentTextChar">
    <w:name w:val="Comment Text Char"/>
    <w:basedOn w:val="DefaultParagraphFont"/>
    <w:link w:val="CommentText"/>
    <w:uiPriority w:val="99"/>
    <w:semiHidden/>
    <w:rsid w:val="001B13EB"/>
    <w:rPr>
      <w:sz w:val="20"/>
      <w:szCs w:val="20"/>
    </w:rPr>
  </w:style>
  <w:style w:type="paragraph" w:styleId="CommentSubject">
    <w:name w:val="annotation subject"/>
    <w:basedOn w:val="CommentText"/>
    <w:next w:val="CommentText"/>
    <w:link w:val="CommentSubjectChar"/>
    <w:uiPriority w:val="99"/>
    <w:semiHidden/>
    <w:unhideWhenUsed/>
    <w:rsid w:val="001B13EB"/>
    <w:rPr>
      <w:b/>
      <w:bCs/>
    </w:rPr>
  </w:style>
  <w:style w:type="character" w:customStyle="1" w:styleId="CommentSubjectChar">
    <w:name w:val="Comment Subject Char"/>
    <w:basedOn w:val="CommentTextChar"/>
    <w:link w:val="CommentSubject"/>
    <w:uiPriority w:val="99"/>
    <w:semiHidden/>
    <w:rsid w:val="001B13EB"/>
    <w:rPr>
      <w:b/>
      <w:bCs/>
      <w:sz w:val="20"/>
      <w:szCs w:val="20"/>
    </w:rPr>
  </w:style>
  <w:style w:type="paragraph" w:styleId="BalloonText">
    <w:name w:val="Balloon Text"/>
    <w:basedOn w:val="Normal"/>
    <w:link w:val="BalloonTextChar"/>
    <w:uiPriority w:val="99"/>
    <w:semiHidden/>
    <w:unhideWhenUsed/>
    <w:rsid w:val="001B13EB"/>
    <w:rPr>
      <w:sz w:val="18"/>
      <w:szCs w:val="18"/>
    </w:rPr>
  </w:style>
  <w:style w:type="character" w:customStyle="1" w:styleId="BalloonTextChar">
    <w:name w:val="Balloon Text Char"/>
    <w:basedOn w:val="DefaultParagraphFont"/>
    <w:link w:val="BalloonText"/>
    <w:uiPriority w:val="99"/>
    <w:semiHidden/>
    <w:rsid w:val="001B13EB"/>
    <w:rPr>
      <w:rFonts w:ascii="Times New Roman" w:hAnsi="Times New Roman" w:cs="Times New Roman"/>
      <w:sz w:val="18"/>
      <w:szCs w:val="18"/>
    </w:rPr>
  </w:style>
  <w:style w:type="paragraph" w:styleId="Header">
    <w:name w:val="header"/>
    <w:basedOn w:val="Normal"/>
    <w:link w:val="HeaderChar"/>
    <w:uiPriority w:val="99"/>
    <w:unhideWhenUsed/>
    <w:rsid w:val="0034662F"/>
    <w:pPr>
      <w:tabs>
        <w:tab w:val="center" w:pos="4513"/>
        <w:tab w:val="right" w:pos="9026"/>
      </w:tabs>
    </w:pPr>
    <w:rPr>
      <w:rFonts w:asciiTheme="minorHAnsi" w:eastAsiaTheme="minorHAnsi" w:hAnsiTheme="minorHAnsi" w:cstheme="minorBidi"/>
      <w:lang w:val="nl-NL"/>
    </w:rPr>
  </w:style>
  <w:style w:type="character" w:customStyle="1" w:styleId="HeaderChar">
    <w:name w:val="Header Char"/>
    <w:basedOn w:val="DefaultParagraphFont"/>
    <w:link w:val="Header"/>
    <w:uiPriority w:val="99"/>
    <w:rsid w:val="0034662F"/>
  </w:style>
  <w:style w:type="paragraph" w:styleId="HTMLPreformatted">
    <w:name w:val="HTML Preformatted"/>
    <w:basedOn w:val="Normal"/>
    <w:link w:val="HTMLPreformattedChar"/>
    <w:uiPriority w:val="99"/>
    <w:unhideWhenUsed/>
    <w:rsid w:val="0067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670D4D"/>
    <w:rPr>
      <w:rFonts w:ascii="Courier New" w:eastAsia="Times New Roman" w:hAnsi="Courier New" w:cs="Courier New"/>
      <w:sz w:val="20"/>
      <w:szCs w:val="20"/>
      <w:lang w:val="en-GB"/>
    </w:rPr>
  </w:style>
  <w:style w:type="character" w:styleId="Strong">
    <w:name w:val="Strong"/>
    <w:basedOn w:val="DefaultParagraphFont"/>
    <w:uiPriority w:val="22"/>
    <w:qFormat/>
    <w:rsid w:val="00671847"/>
    <w:rPr>
      <w:b/>
      <w:bCs/>
    </w:rPr>
  </w:style>
  <w:style w:type="character" w:customStyle="1" w:styleId="Heading3Char">
    <w:name w:val="Heading 3 Char"/>
    <w:basedOn w:val="DefaultParagraphFont"/>
    <w:link w:val="Heading3"/>
    <w:uiPriority w:val="9"/>
    <w:semiHidden/>
    <w:rsid w:val="006D2E38"/>
    <w:rPr>
      <w:rFonts w:asciiTheme="majorHAnsi" w:eastAsiaTheme="majorEastAsia" w:hAnsiTheme="majorHAnsi" w:cstheme="majorBidi"/>
      <w:color w:val="1F3763" w:themeColor="accent1" w:themeShade="7F"/>
      <w:lang w:val="en-GB"/>
    </w:rPr>
  </w:style>
  <w:style w:type="paragraph" w:customStyle="1" w:styleId="p">
    <w:name w:val="p"/>
    <w:basedOn w:val="Normal"/>
    <w:rsid w:val="006D2E38"/>
    <w:pPr>
      <w:spacing w:before="100" w:beforeAutospacing="1" w:after="100" w:afterAutospacing="1"/>
    </w:pPr>
  </w:style>
  <w:style w:type="character" w:customStyle="1" w:styleId="s1">
    <w:name w:val="s1"/>
    <w:basedOn w:val="DefaultParagraphFont"/>
    <w:rsid w:val="005304E0"/>
  </w:style>
  <w:style w:type="character" w:customStyle="1" w:styleId="s2">
    <w:name w:val="s2"/>
    <w:basedOn w:val="DefaultParagraphFont"/>
    <w:rsid w:val="00530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324">
      <w:bodyDiv w:val="1"/>
      <w:marLeft w:val="0"/>
      <w:marRight w:val="0"/>
      <w:marTop w:val="0"/>
      <w:marBottom w:val="0"/>
      <w:divBdr>
        <w:top w:val="none" w:sz="0" w:space="0" w:color="auto"/>
        <w:left w:val="none" w:sz="0" w:space="0" w:color="auto"/>
        <w:bottom w:val="none" w:sz="0" w:space="0" w:color="auto"/>
        <w:right w:val="none" w:sz="0" w:space="0" w:color="auto"/>
      </w:divBdr>
    </w:div>
    <w:div w:id="63914066">
      <w:bodyDiv w:val="1"/>
      <w:marLeft w:val="0"/>
      <w:marRight w:val="0"/>
      <w:marTop w:val="0"/>
      <w:marBottom w:val="0"/>
      <w:divBdr>
        <w:top w:val="none" w:sz="0" w:space="0" w:color="auto"/>
        <w:left w:val="none" w:sz="0" w:space="0" w:color="auto"/>
        <w:bottom w:val="none" w:sz="0" w:space="0" w:color="auto"/>
        <w:right w:val="none" w:sz="0" w:space="0" w:color="auto"/>
      </w:divBdr>
    </w:div>
    <w:div w:id="148208064">
      <w:bodyDiv w:val="1"/>
      <w:marLeft w:val="0"/>
      <w:marRight w:val="0"/>
      <w:marTop w:val="0"/>
      <w:marBottom w:val="0"/>
      <w:divBdr>
        <w:top w:val="none" w:sz="0" w:space="0" w:color="auto"/>
        <w:left w:val="none" w:sz="0" w:space="0" w:color="auto"/>
        <w:bottom w:val="none" w:sz="0" w:space="0" w:color="auto"/>
        <w:right w:val="none" w:sz="0" w:space="0" w:color="auto"/>
      </w:divBdr>
    </w:div>
    <w:div w:id="166790353">
      <w:bodyDiv w:val="1"/>
      <w:marLeft w:val="0"/>
      <w:marRight w:val="0"/>
      <w:marTop w:val="0"/>
      <w:marBottom w:val="0"/>
      <w:divBdr>
        <w:top w:val="none" w:sz="0" w:space="0" w:color="auto"/>
        <w:left w:val="none" w:sz="0" w:space="0" w:color="auto"/>
        <w:bottom w:val="none" w:sz="0" w:space="0" w:color="auto"/>
        <w:right w:val="none" w:sz="0" w:space="0" w:color="auto"/>
      </w:divBdr>
    </w:div>
    <w:div w:id="169417268">
      <w:bodyDiv w:val="1"/>
      <w:marLeft w:val="0"/>
      <w:marRight w:val="0"/>
      <w:marTop w:val="0"/>
      <w:marBottom w:val="0"/>
      <w:divBdr>
        <w:top w:val="none" w:sz="0" w:space="0" w:color="auto"/>
        <w:left w:val="none" w:sz="0" w:space="0" w:color="auto"/>
        <w:bottom w:val="none" w:sz="0" w:space="0" w:color="auto"/>
        <w:right w:val="none" w:sz="0" w:space="0" w:color="auto"/>
      </w:divBdr>
    </w:div>
    <w:div w:id="190727921">
      <w:bodyDiv w:val="1"/>
      <w:marLeft w:val="0"/>
      <w:marRight w:val="0"/>
      <w:marTop w:val="0"/>
      <w:marBottom w:val="0"/>
      <w:divBdr>
        <w:top w:val="none" w:sz="0" w:space="0" w:color="auto"/>
        <w:left w:val="none" w:sz="0" w:space="0" w:color="auto"/>
        <w:bottom w:val="none" w:sz="0" w:space="0" w:color="auto"/>
        <w:right w:val="none" w:sz="0" w:space="0" w:color="auto"/>
      </w:divBdr>
    </w:div>
    <w:div w:id="205266579">
      <w:bodyDiv w:val="1"/>
      <w:marLeft w:val="0"/>
      <w:marRight w:val="0"/>
      <w:marTop w:val="0"/>
      <w:marBottom w:val="0"/>
      <w:divBdr>
        <w:top w:val="none" w:sz="0" w:space="0" w:color="auto"/>
        <w:left w:val="none" w:sz="0" w:space="0" w:color="auto"/>
        <w:bottom w:val="none" w:sz="0" w:space="0" w:color="auto"/>
        <w:right w:val="none" w:sz="0" w:space="0" w:color="auto"/>
      </w:divBdr>
    </w:div>
    <w:div w:id="213854146">
      <w:bodyDiv w:val="1"/>
      <w:marLeft w:val="0"/>
      <w:marRight w:val="0"/>
      <w:marTop w:val="0"/>
      <w:marBottom w:val="0"/>
      <w:divBdr>
        <w:top w:val="none" w:sz="0" w:space="0" w:color="auto"/>
        <w:left w:val="none" w:sz="0" w:space="0" w:color="auto"/>
        <w:bottom w:val="none" w:sz="0" w:space="0" w:color="auto"/>
        <w:right w:val="none" w:sz="0" w:space="0" w:color="auto"/>
      </w:divBdr>
    </w:div>
    <w:div w:id="277686168">
      <w:bodyDiv w:val="1"/>
      <w:marLeft w:val="0"/>
      <w:marRight w:val="0"/>
      <w:marTop w:val="0"/>
      <w:marBottom w:val="0"/>
      <w:divBdr>
        <w:top w:val="none" w:sz="0" w:space="0" w:color="auto"/>
        <w:left w:val="none" w:sz="0" w:space="0" w:color="auto"/>
        <w:bottom w:val="none" w:sz="0" w:space="0" w:color="auto"/>
        <w:right w:val="none" w:sz="0" w:space="0" w:color="auto"/>
      </w:divBdr>
    </w:div>
    <w:div w:id="325741245">
      <w:bodyDiv w:val="1"/>
      <w:marLeft w:val="0"/>
      <w:marRight w:val="0"/>
      <w:marTop w:val="0"/>
      <w:marBottom w:val="0"/>
      <w:divBdr>
        <w:top w:val="none" w:sz="0" w:space="0" w:color="auto"/>
        <w:left w:val="none" w:sz="0" w:space="0" w:color="auto"/>
        <w:bottom w:val="none" w:sz="0" w:space="0" w:color="auto"/>
        <w:right w:val="none" w:sz="0" w:space="0" w:color="auto"/>
      </w:divBdr>
    </w:div>
    <w:div w:id="328559673">
      <w:bodyDiv w:val="1"/>
      <w:marLeft w:val="0"/>
      <w:marRight w:val="0"/>
      <w:marTop w:val="0"/>
      <w:marBottom w:val="0"/>
      <w:divBdr>
        <w:top w:val="none" w:sz="0" w:space="0" w:color="auto"/>
        <w:left w:val="none" w:sz="0" w:space="0" w:color="auto"/>
        <w:bottom w:val="none" w:sz="0" w:space="0" w:color="auto"/>
        <w:right w:val="none" w:sz="0" w:space="0" w:color="auto"/>
      </w:divBdr>
    </w:div>
    <w:div w:id="389695735">
      <w:bodyDiv w:val="1"/>
      <w:marLeft w:val="0"/>
      <w:marRight w:val="0"/>
      <w:marTop w:val="0"/>
      <w:marBottom w:val="0"/>
      <w:divBdr>
        <w:top w:val="none" w:sz="0" w:space="0" w:color="auto"/>
        <w:left w:val="none" w:sz="0" w:space="0" w:color="auto"/>
        <w:bottom w:val="none" w:sz="0" w:space="0" w:color="auto"/>
        <w:right w:val="none" w:sz="0" w:space="0" w:color="auto"/>
      </w:divBdr>
    </w:div>
    <w:div w:id="391585488">
      <w:bodyDiv w:val="1"/>
      <w:marLeft w:val="0"/>
      <w:marRight w:val="0"/>
      <w:marTop w:val="0"/>
      <w:marBottom w:val="0"/>
      <w:divBdr>
        <w:top w:val="none" w:sz="0" w:space="0" w:color="auto"/>
        <w:left w:val="none" w:sz="0" w:space="0" w:color="auto"/>
        <w:bottom w:val="none" w:sz="0" w:space="0" w:color="auto"/>
        <w:right w:val="none" w:sz="0" w:space="0" w:color="auto"/>
      </w:divBdr>
    </w:div>
    <w:div w:id="501895370">
      <w:bodyDiv w:val="1"/>
      <w:marLeft w:val="0"/>
      <w:marRight w:val="0"/>
      <w:marTop w:val="0"/>
      <w:marBottom w:val="0"/>
      <w:divBdr>
        <w:top w:val="none" w:sz="0" w:space="0" w:color="auto"/>
        <w:left w:val="none" w:sz="0" w:space="0" w:color="auto"/>
        <w:bottom w:val="none" w:sz="0" w:space="0" w:color="auto"/>
        <w:right w:val="none" w:sz="0" w:space="0" w:color="auto"/>
      </w:divBdr>
    </w:div>
    <w:div w:id="526600949">
      <w:bodyDiv w:val="1"/>
      <w:marLeft w:val="0"/>
      <w:marRight w:val="0"/>
      <w:marTop w:val="0"/>
      <w:marBottom w:val="0"/>
      <w:divBdr>
        <w:top w:val="none" w:sz="0" w:space="0" w:color="auto"/>
        <w:left w:val="none" w:sz="0" w:space="0" w:color="auto"/>
        <w:bottom w:val="none" w:sz="0" w:space="0" w:color="auto"/>
        <w:right w:val="none" w:sz="0" w:space="0" w:color="auto"/>
      </w:divBdr>
    </w:div>
    <w:div w:id="544216927">
      <w:bodyDiv w:val="1"/>
      <w:marLeft w:val="0"/>
      <w:marRight w:val="0"/>
      <w:marTop w:val="0"/>
      <w:marBottom w:val="0"/>
      <w:divBdr>
        <w:top w:val="none" w:sz="0" w:space="0" w:color="auto"/>
        <w:left w:val="none" w:sz="0" w:space="0" w:color="auto"/>
        <w:bottom w:val="none" w:sz="0" w:space="0" w:color="auto"/>
        <w:right w:val="none" w:sz="0" w:space="0" w:color="auto"/>
      </w:divBdr>
      <w:divsChild>
        <w:div w:id="1204445355">
          <w:marLeft w:val="0"/>
          <w:marRight w:val="0"/>
          <w:marTop w:val="0"/>
          <w:marBottom w:val="0"/>
          <w:divBdr>
            <w:top w:val="none" w:sz="0" w:space="0" w:color="auto"/>
            <w:left w:val="none" w:sz="0" w:space="0" w:color="auto"/>
            <w:bottom w:val="none" w:sz="0" w:space="0" w:color="auto"/>
            <w:right w:val="none" w:sz="0" w:space="0" w:color="auto"/>
          </w:divBdr>
          <w:divsChild>
            <w:div w:id="1053192976">
              <w:marLeft w:val="0"/>
              <w:marRight w:val="0"/>
              <w:marTop w:val="0"/>
              <w:marBottom w:val="0"/>
              <w:divBdr>
                <w:top w:val="none" w:sz="0" w:space="0" w:color="auto"/>
                <w:left w:val="none" w:sz="0" w:space="0" w:color="auto"/>
                <w:bottom w:val="none" w:sz="0" w:space="0" w:color="auto"/>
                <w:right w:val="none" w:sz="0" w:space="0" w:color="auto"/>
              </w:divBdr>
              <w:divsChild>
                <w:div w:id="6708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2265">
      <w:bodyDiv w:val="1"/>
      <w:marLeft w:val="0"/>
      <w:marRight w:val="0"/>
      <w:marTop w:val="0"/>
      <w:marBottom w:val="0"/>
      <w:divBdr>
        <w:top w:val="none" w:sz="0" w:space="0" w:color="auto"/>
        <w:left w:val="none" w:sz="0" w:space="0" w:color="auto"/>
        <w:bottom w:val="none" w:sz="0" w:space="0" w:color="auto"/>
        <w:right w:val="none" w:sz="0" w:space="0" w:color="auto"/>
      </w:divBdr>
    </w:div>
    <w:div w:id="567421781">
      <w:bodyDiv w:val="1"/>
      <w:marLeft w:val="0"/>
      <w:marRight w:val="0"/>
      <w:marTop w:val="0"/>
      <w:marBottom w:val="0"/>
      <w:divBdr>
        <w:top w:val="none" w:sz="0" w:space="0" w:color="auto"/>
        <w:left w:val="none" w:sz="0" w:space="0" w:color="auto"/>
        <w:bottom w:val="none" w:sz="0" w:space="0" w:color="auto"/>
        <w:right w:val="none" w:sz="0" w:space="0" w:color="auto"/>
      </w:divBdr>
    </w:div>
    <w:div w:id="607741082">
      <w:bodyDiv w:val="1"/>
      <w:marLeft w:val="0"/>
      <w:marRight w:val="0"/>
      <w:marTop w:val="0"/>
      <w:marBottom w:val="0"/>
      <w:divBdr>
        <w:top w:val="none" w:sz="0" w:space="0" w:color="auto"/>
        <w:left w:val="none" w:sz="0" w:space="0" w:color="auto"/>
        <w:bottom w:val="none" w:sz="0" w:space="0" w:color="auto"/>
        <w:right w:val="none" w:sz="0" w:space="0" w:color="auto"/>
      </w:divBdr>
    </w:div>
    <w:div w:id="625045132">
      <w:bodyDiv w:val="1"/>
      <w:marLeft w:val="0"/>
      <w:marRight w:val="0"/>
      <w:marTop w:val="0"/>
      <w:marBottom w:val="0"/>
      <w:divBdr>
        <w:top w:val="none" w:sz="0" w:space="0" w:color="auto"/>
        <w:left w:val="none" w:sz="0" w:space="0" w:color="auto"/>
        <w:bottom w:val="none" w:sz="0" w:space="0" w:color="auto"/>
        <w:right w:val="none" w:sz="0" w:space="0" w:color="auto"/>
      </w:divBdr>
    </w:div>
    <w:div w:id="630863456">
      <w:bodyDiv w:val="1"/>
      <w:marLeft w:val="0"/>
      <w:marRight w:val="0"/>
      <w:marTop w:val="0"/>
      <w:marBottom w:val="0"/>
      <w:divBdr>
        <w:top w:val="none" w:sz="0" w:space="0" w:color="auto"/>
        <w:left w:val="none" w:sz="0" w:space="0" w:color="auto"/>
        <w:bottom w:val="none" w:sz="0" w:space="0" w:color="auto"/>
        <w:right w:val="none" w:sz="0" w:space="0" w:color="auto"/>
      </w:divBdr>
    </w:div>
    <w:div w:id="634605671">
      <w:bodyDiv w:val="1"/>
      <w:marLeft w:val="0"/>
      <w:marRight w:val="0"/>
      <w:marTop w:val="0"/>
      <w:marBottom w:val="0"/>
      <w:divBdr>
        <w:top w:val="none" w:sz="0" w:space="0" w:color="auto"/>
        <w:left w:val="none" w:sz="0" w:space="0" w:color="auto"/>
        <w:bottom w:val="none" w:sz="0" w:space="0" w:color="auto"/>
        <w:right w:val="none" w:sz="0" w:space="0" w:color="auto"/>
      </w:divBdr>
    </w:div>
    <w:div w:id="855853147">
      <w:bodyDiv w:val="1"/>
      <w:marLeft w:val="0"/>
      <w:marRight w:val="0"/>
      <w:marTop w:val="0"/>
      <w:marBottom w:val="0"/>
      <w:divBdr>
        <w:top w:val="none" w:sz="0" w:space="0" w:color="auto"/>
        <w:left w:val="none" w:sz="0" w:space="0" w:color="auto"/>
        <w:bottom w:val="none" w:sz="0" w:space="0" w:color="auto"/>
        <w:right w:val="none" w:sz="0" w:space="0" w:color="auto"/>
      </w:divBdr>
    </w:div>
    <w:div w:id="879896324">
      <w:bodyDiv w:val="1"/>
      <w:marLeft w:val="0"/>
      <w:marRight w:val="0"/>
      <w:marTop w:val="0"/>
      <w:marBottom w:val="0"/>
      <w:divBdr>
        <w:top w:val="none" w:sz="0" w:space="0" w:color="auto"/>
        <w:left w:val="none" w:sz="0" w:space="0" w:color="auto"/>
        <w:bottom w:val="none" w:sz="0" w:space="0" w:color="auto"/>
        <w:right w:val="none" w:sz="0" w:space="0" w:color="auto"/>
      </w:divBdr>
    </w:div>
    <w:div w:id="915091826">
      <w:bodyDiv w:val="1"/>
      <w:marLeft w:val="0"/>
      <w:marRight w:val="0"/>
      <w:marTop w:val="0"/>
      <w:marBottom w:val="0"/>
      <w:divBdr>
        <w:top w:val="none" w:sz="0" w:space="0" w:color="auto"/>
        <w:left w:val="none" w:sz="0" w:space="0" w:color="auto"/>
        <w:bottom w:val="none" w:sz="0" w:space="0" w:color="auto"/>
        <w:right w:val="none" w:sz="0" w:space="0" w:color="auto"/>
      </w:divBdr>
    </w:div>
    <w:div w:id="939722120">
      <w:bodyDiv w:val="1"/>
      <w:marLeft w:val="0"/>
      <w:marRight w:val="0"/>
      <w:marTop w:val="0"/>
      <w:marBottom w:val="0"/>
      <w:divBdr>
        <w:top w:val="none" w:sz="0" w:space="0" w:color="auto"/>
        <w:left w:val="none" w:sz="0" w:space="0" w:color="auto"/>
        <w:bottom w:val="none" w:sz="0" w:space="0" w:color="auto"/>
        <w:right w:val="none" w:sz="0" w:space="0" w:color="auto"/>
      </w:divBdr>
    </w:div>
    <w:div w:id="984048200">
      <w:bodyDiv w:val="1"/>
      <w:marLeft w:val="0"/>
      <w:marRight w:val="0"/>
      <w:marTop w:val="0"/>
      <w:marBottom w:val="0"/>
      <w:divBdr>
        <w:top w:val="none" w:sz="0" w:space="0" w:color="auto"/>
        <w:left w:val="none" w:sz="0" w:space="0" w:color="auto"/>
        <w:bottom w:val="none" w:sz="0" w:space="0" w:color="auto"/>
        <w:right w:val="none" w:sz="0" w:space="0" w:color="auto"/>
      </w:divBdr>
    </w:div>
    <w:div w:id="1012533140">
      <w:bodyDiv w:val="1"/>
      <w:marLeft w:val="0"/>
      <w:marRight w:val="0"/>
      <w:marTop w:val="0"/>
      <w:marBottom w:val="0"/>
      <w:divBdr>
        <w:top w:val="none" w:sz="0" w:space="0" w:color="auto"/>
        <w:left w:val="none" w:sz="0" w:space="0" w:color="auto"/>
        <w:bottom w:val="none" w:sz="0" w:space="0" w:color="auto"/>
        <w:right w:val="none" w:sz="0" w:space="0" w:color="auto"/>
      </w:divBdr>
      <w:divsChild>
        <w:div w:id="1623609334">
          <w:marLeft w:val="0"/>
          <w:marRight w:val="0"/>
          <w:marTop w:val="0"/>
          <w:marBottom w:val="0"/>
          <w:divBdr>
            <w:top w:val="none" w:sz="0" w:space="0" w:color="auto"/>
            <w:left w:val="none" w:sz="0" w:space="0" w:color="auto"/>
            <w:bottom w:val="none" w:sz="0" w:space="0" w:color="auto"/>
            <w:right w:val="none" w:sz="0" w:space="0" w:color="auto"/>
          </w:divBdr>
          <w:divsChild>
            <w:div w:id="1083067243">
              <w:marLeft w:val="0"/>
              <w:marRight w:val="0"/>
              <w:marTop w:val="0"/>
              <w:marBottom w:val="0"/>
              <w:divBdr>
                <w:top w:val="none" w:sz="0" w:space="0" w:color="auto"/>
                <w:left w:val="none" w:sz="0" w:space="0" w:color="auto"/>
                <w:bottom w:val="none" w:sz="0" w:space="0" w:color="auto"/>
                <w:right w:val="none" w:sz="0" w:space="0" w:color="auto"/>
              </w:divBdr>
              <w:divsChild>
                <w:div w:id="8168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9213">
      <w:bodyDiv w:val="1"/>
      <w:marLeft w:val="0"/>
      <w:marRight w:val="0"/>
      <w:marTop w:val="0"/>
      <w:marBottom w:val="0"/>
      <w:divBdr>
        <w:top w:val="none" w:sz="0" w:space="0" w:color="auto"/>
        <w:left w:val="none" w:sz="0" w:space="0" w:color="auto"/>
        <w:bottom w:val="none" w:sz="0" w:space="0" w:color="auto"/>
        <w:right w:val="none" w:sz="0" w:space="0" w:color="auto"/>
      </w:divBdr>
    </w:div>
    <w:div w:id="1049066333">
      <w:bodyDiv w:val="1"/>
      <w:marLeft w:val="0"/>
      <w:marRight w:val="0"/>
      <w:marTop w:val="0"/>
      <w:marBottom w:val="0"/>
      <w:divBdr>
        <w:top w:val="none" w:sz="0" w:space="0" w:color="auto"/>
        <w:left w:val="none" w:sz="0" w:space="0" w:color="auto"/>
        <w:bottom w:val="none" w:sz="0" w:space="0" w:color="auto"/>
        <w:right w:val="none" w:sz="0" w:space="0" w:color="auto"/>
      </w:divBdr>
    </w:div>
    <w:div w:id="1114253390">
      <w:bodyDiv w:val="1"/>
      <w:marLeft w:val="0"/>
      <w:marRight w:val="0"/>
      <w:marTop w:val="0"/>
      <w:marBottom w:val="0"/>
      <w:divBdr>
        <w:top w:val="none" w:sz="0" w:space="0" w:color="auto"/>
        <w:left w:val="none" w:sz="0" w:space="0" w:color="auto"/>
        <w:bottom w:val="none" w:sz="0" w:space="0" w:color="auto"/>
        <w:right w:val="none" w:sz="0" w:space="0" w:color="auto"/>
      </w:divBdr>
    </w:div>
    <w:div w:id="1184049830">
      <w:bodyDiv w:val="1"/>
      <w:marLeft w:val="0"/>
      <w:marRight w:val="0"/>
      <w:marTop w:val="0"/>
      <w:marBottom w:val="0"/>
      <w:divBdr>
        <w:top w:val="none" w:sz="0" w:space="0" w:color="auto"/>
        <w:left w:val="none" w:sz="0" w:space="0" w:color="auto"/>
        <w:bottom w:val="none" w:sz="0" w:space="0" w:color="auto"/>
        <w:right w:val="none" w:sz="0" w:space="0" w:color="auto"/>
      </w:divBdr>
    </w:div>
    <w:div w:id="1211265824">
      <w:bodyDiv w:val="1"/>
      <w:marLeft w:val="0"/>
      <w:marRight w:val="0"/>
      <w:marTop w:val="0"/>
      <w:marBottom w:val="0"/>
      <w:divBdr>
        <w:top w:val="none" w:sz="0" w:space="0" w:color="auto"/>
        <w:left w:val="none" w:sz="0" w:space="0" w:color="auto"/>
        <w:bottom w:val="none" w:sz="0" w:space="0" w:color="auto"/>
        <w:right w:val="none" w:sz="0" w:space="0" w:color="auto"/>
      </w:divBdr>
      <w:divsChild>
        <w:div w:id="14887620">
          <w:marLeft w:val="0"/>
          <w:marRight w:val="0"/>
          <w:marTop w:val="0"/>
          <w:marBottom w:val="0"/>
          <w:divBdr>
            <w:top w:val="none" w:sz="0" w:space="0" w:color="auto"/>
            <w:left w:val="none" w:sz="0" w:space="0" w:color="auto"/>
            <w:bottom w:val="none" w:sz="0" w:space="0" w:color="auto"/>
            <w:right w:val="none" w:sz="0" w:space="0" w:color="auto"/>
          </w:divBdr>
          <w:divsChild>
            <w:div w:id="671685263">
              <w:marLeft w:val="0"/>
              <w:marRight w:val="60"/>
              <w:marTop w:val="0"/>
              <w:marBottom w:val="0"/>
              <w:divBdr>
                <w:top w:val="none" w:sz="0" w:space="0" w:color="auto"/>
                <w:left w:val="none" w:sz="0" w:space="0" w:color="auto"/>
                <w:bottom w:val="none" w:sz="0" w:space="0" w:color="auto"/>
                <w:right w:val="none" w:sz="0" w:space="0" w:color="auto"/>
              </w:divBdr>
              <w:divsChild>
                <w:div w:id="827134301">
                  <w:marLeft w:val="0"/>
                  <w:marRight w:val="0"/>
                  <w:marTop w:val="0"/>
                  <w:marBottom w:val="120"/>
                  <w:divBdr>
                    <w:top w:val="single" w:sz="6" w:space="0" w:color="C0C0C0"/>
                    <w:left w:val="single" w:sz="6" w:space="0" w:color="D9D9D9"/>
                    <w:bottom w:val="single" w:sz="6" w:space="0" w:color="D9D9D9"/>
                    <w:right w:val="single" w:sz="6" w:space="0" w:color="D9D9D9"/>
                  </w:divBdr>
                  <w:divsChild>
                    <w:div w:id="1659462362">
                      <w:marLeft w:val="0"/>
                      <w:marRight w:val="0"/>
                      <w:marTop w:val="0"/>
                      <w:marBottom w:val="0"/>
                      <w:divBdr>
                        <w:top w:val="none" w:sz="0" w:space="0" w:color="auto"/>
                        <w:left w:val="none" w:sz="0" w:space="0" w:color="auto"/>
                        <w:bottom w:val="none" w:sz="0" w:space="0" w:color="auto"/>
                        <w:right w:val="none" w:sz="0" w:space="0" w:color="auto"/>
                      </w:divBdr>
                    </w:div>
                    <w:div w:id="18969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8910">
          <w:marLeft w:val="0"/>
          <w:marRight w:val="0"/>
          <w:marTop w:val="0"/>
          <w:marBottom w:val="0"/>
          <w:divBdr>
            <w:top w:val="none" w:sz="0" w:space="0" w:color="auto"/>
            <w:left w:val="none" w:sz="0" w:space="0" w:color="auto"/>
            <w:bottom w:val="none" w:sz="0" w:space="0" w:color="auto"/>
            <w:right w:val="none" w:sz="0" w:space="0" w:color="auto"/>
          </w:divBdr>
          <w:divsChild>
            <w:div w:id="1277442276">
              <w:marLeft w:val="60"/>
              <w:marRight w:val="0"/>
              <w:marTop w:val="0"/>
              <w:marBottom w:val="0"/>
              <w:divBdr>
                <w:top w:val="none" w:sz="0" w:space="0" w:color="auto"/>
                <w:left w:val="none" w:sz="0" w:space="0" w:color="auto"/>
                <w:bottom w:val="none" w:sz="0" w:space="0" w:color="auto"/>
                <w:right w:val="none" w:sz="0" w:space="0" w:color="auto"/>
              </w:divBdr>
              <w:divsChild>
                <w:div w:id="948199119">
                  <w:marLeft w:val="0"/>
                  <w:marRight w:val="0"/>
                  <w:marTop w:val="0"/>
                  <w:marBottom w:val="0"/>
                  <w:divBdr>
                    <w:top w:val="none" w:sz="0" w:space="0" w:color="auto"/>
                    <w:left w:val="none" w:sz="0" w:space="0" w:color="auto"/>
                    <w:bottom w:val="none" w:sz="0" w:space="0" w:color="auto"/>
                    <w:right w:val="none" w:sz="0" w:space="0" w:color="auto"/>
                  </w:divBdr>
                  <w:divsChild>
                    <w:div w:id="2046976682">
                      <w:marLeft w:val="0"/>
                      <w:marRight w:val="0"/>
                      <w:marTop w:val="0"/>
                      <w:marBottom w:val="120"/>
                      <w:divBdr>
                        <w:top w:val="single" w:sz="6" w:space="0" w:color="F5F5F5"/>
                        <w:left w:val="single" w:sz="6" w:space="0" w:color="F5F5F5"/>
                        <w:bottom w:val="single" w:sz="6" w:space="0" w:color="F5F5F5"/>
                        <w:right w:val="single" w:sz="6" w:space="0" w:color="F5F5F5"/>
                      </w:divBdr>
                      <w:divsChild>
                        <w:div w:id="1146168419">
                          <w:marLeft w:val="0"/>
                          <w:marRight w:val="0"/>
                          <w:marTop w:val="0"/>
                          <w:marBottom w:val="0"/>
                          <w:divBdr>
                            <w:top w:val="none" w:sz="0" w:space="0" w:color="auto"/>
                            <w:left w:val="none" w:sz="0" w:space="0" w:color="auto"/>
                            <w:bottom w:val="none" w:sz="0" w:space="0" w:color="auto"/>
                            <w:right w:val="none" w:sz="0" w:space="0" w:color="auto"/>
                          </w:divBdr>
                          <w:divsChild>
                            <w:div w:id="1031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69698">
      <w:bodyDiv w:val="1"/>
      <w:marLeft w:val="0"/>
      <w:marRight w:val="0"/>
      <w:marTop w:val="0"/>
      <w:marBottom w:val="0"/>
      <w:divBdr>
        <w:top w:val="none" w:sz="0" w:space="0" w:color="auto"/>
        <w:left w:val="none" w:sz="0" w:space="0" w:color="auto"/>
        <w:bottom w:val="none" w:sz="0" w:space="0" w:color="auto"/>
        <w:right w:val="none" w:sz="0" w:space="0" w:color="auto"/>
      </w:divBdr>
      <w:divsChild>
        <w:div w:id="1586567388">
          <w:marLeft w:val="0"/>
          <w:marRight w:val="0"/>
          <w:marTop w:val="0"/>
          <w:marBottom w:val="0"/>
          <w:divBdr>
            <w:top w:val="none" w:sz="0" w:space="0" w:color="auto"/>
            <w:left w:val="none" w:sz="0" w:space="0" w:color="auto"/>
            <w:bottom w:val="none" w:sz="0" w:space="0" w:color="auto"/>
            <w:right w:val="none" w:sz="0" w:space="0" w:color="auto"/>
          </w:divBdr>
          <w:divsChild>
            <w:div w:id="743378524">
              <w:marLeft w:val="0"/>
              <w:marRight w:val="0"/>
              <w:marTop w:val="0"/>
              <w:marBottom w:val="0"/>
              <w:divBdr>
                <w:top w:val="none" w:sz="0" w:space="0" w:color="auto"/>
                <w:left w:val="none" w:sz="0" w:space="0" w:color="auto"/>
                <w:bottom w:val="none" w:sz="0" w:space="0" w:color="auto"/>
                <w:right w:val="none" w:sz="0" w:space="0" w:color="auto"/>
              </w:divBdr>
              <w:divsChild>
                <w:div w:id="12000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4047">
      <w:bodyDiv w:val="1"/>
      <w:marLeft w:val="0"/>
      <w:marRight w:val="0"/>
      <w:marTop w:val="0"/>
      <w:marBottom w:val="0"/>
      <w:divBdr>
        <w:top w:val="none" w:sz="0" w:space="0" w:color="auto"/>
        <w:left w:val="none" w:sz="0" w:space="0" w:color="auto"/>
        <w:bottom w:val="none" w:sz="0" w:space="0" w:color="auto"/>
        <w:right w:val="none" w:sz="0" w:space="0" w:color="auto"/>
      </w:divBdr>
    </w:div>
    <w:div w:id="1472865760">
      <w:bodyDiv w:val="1"/>
      <w:marLeft w:val="0"/>
      <w:marRight w:val="0"/>
      <w:marTop w:val="0"/>
      <w:marBottom w:val="0"/>
      <w:divBdr>
        <w:top w:val="none" w:sz="0" w:space="0" w:color="auto"/>
        <w:left w:val="none" w:sz="0" w:space="0" w:color="auto"/>
        <w:bottom w:val="none" w:sz="0" w:space="0" w:color="auto"/>
        <w:right w:val="none" w:sz="0" w:space="0" w:color="auto"/>
      </w:divBdr>
    </w:div>
    <w:div w:id="1569488328">
      <w:bodyDiv w:val="1"/>
      <w:marLeft w:val="0"/>
      <w:marRight w:val="0"/>
      <w:marTop w:val="0"/>
      <w:marBottom w:val="0"/>
      <w:divBdr>
        <w:top w:val="none" w:sz="0" w:space="0" w:color="auto"/>
        <w:left w:val="none" w:sz="0" w:space="0" w:color="auto"/>
        <w:bottom w:val="none" w:sz="0" w:space="0" w:color="auto"/>
        <w:right w:val="none" w:sz="0" w:space="0" w:color="auto"/>
      </w:divBdr>
    </w:div>
    <w:div w:id="1597442198">
      <w:bodyDiv w:val="1"/>
      <w:marLeft w:val="0"/>
      <w:marRight w:val="0"/>
      <w:marTop w:val="0"/>
      <w:marBottom w:val="0"/>
      <w:divBdr>
        <w:top w:val="none" w:sz="0" w:space="0" w:color="auto"/>
        <w:left w:val="none" w:sz="0" w:space="0" w:color="auto"/>
        <w:bottom w:val="none" w:sz="0" w:space="0" w:color="auto"/>
        <w:right w:val="none" w:sz="0" w:space="0" w:color="auto"/>
      </w:divBdr>
    </w:div>
    <w:div w:id="1743213855">
      <w:bodyDiv w:val="1"/>
      <w:marLeft w:val="0"/>
      <w:marRight w:val="0"/>
      <w:marTop w:val="0"/>
      <w:marBottom w:val="0"/>
      <w:divBdr>
        <w:top w:val="none" w:sz="0" w:space="0" w:color="auto"/>
        <w:left w:val="none" w:sz="0" w:space="0" w:color="auto"/>
        <w:bottom w:val="none" w:sz="0" w:space="0" w:color="auto"/>
        <w:right w:val="none" w:sz="0" w:space="0" w:color="auto"/>
      </w:divBdr>
    </w:div>
    <w:div w:id="1956906151">
      <w:bodyDiv w:val="1"/>
      <w:marLeft w:val="0"/>
      <w:marRight w:val="0"/>
      <w:marTop w:val="0"/>
      <w:marBottom w:val="0"/>
      <w:divBdr>
        <w:top w:val="none" w:sz="0" w:space="0" w:color="auto"/>
        <w:left w:val="none" w:sz="0" w:space="0" w:color="auto"/>
        <w:bottom w:val="none" w:sz="0" w:space="0" w:color="auto"/>
        <w:right w:val="none" w:sz="0" w:space="0" w:color="auto"/>
      </w:divBdr>
      <w:divsChild>
        <w:div w:id="850921113">
          <w:marLeft w:val="0"/>
          <w:marRight w:val="0"/>
          <w:marTop w:val="0"/>
          <w:marBottom w:val="0"/>
          <w:divBdr>
            <w:top w:val="none" w:sz="0" w:space="0" w:color="auto"/>
            <w:left w:val="none" w:sz="0" w:space="0" w:color="auto"/>
            <w:bottom w:val="none" w:sz="0" w:space="0" w:color="auto"/>
            <w:right w:val="none" w:sz="0" w:space="0" w:color="auto"/>
          </w:divBdr>
          <w:divsChild>
            <w:div w:id="401369103">
              <w:marLeft w:val="0"/>
              <w:marRight w:val="60"/>
              <w:marTop w:val="0"/>
              <w:marBottom w:val="0"/>
              <w:divBdr>
                <w:top w:val="none" w:sz="0" w:space="0" w:color="auto"/>
                <w:left w:val="none" w:sz="0" w:space="0" w:color="auto"/>
                <w:bottom w:val="none" w:sz="0" w:space="0" w:color="auto"/>
                <w:right w:val="none" w:sz="0" w:space="0" w:color="auto"/>
              </w:divBdr>
              <w:divsChild>
                <w:div w:id="156311248">
                  <w:marLeft w:val="0"/>
                  <w:marRight w:val="0"/>
                  <w:marTop w:val="0"/>
                  <w:marBottom w:val="120"/>
                  <w:divBdr>
                    <w:top w:val="single" w:sz="6" w:space="0" w:color="C0C0C0"/>
                    <w:left w:val="single" w:sz="6" w:space="0" w:color="D9D9D9"/>
                    <w:bottom w:val="single" w:sz="6" w:space="0" w:color="D9D9D9"/>
                    <w:right w:val="single" w:sz="6" w:space="0" w:color="D9D9D9"/>
                  </w:divBdr>
                  <w:divsChild>
                    <w:div w:id="13269566">
                      <w:marLeft w:val="0"/>
                      <w:marRight w:val="0"/>
                      <w:marTop w:val="0"/>
                      <w:marBottom w:val="0"/>
                      <w:divBdr>
                        <w:top w:val="none" w:sz="0" w:space="0" w:color="auto"/>
                        <w:left w:val="none" w:sz="0" w:space="0" w:color="auto"/>
                        <w:bottom w:val="none" w:sz="0" w:space="0" w:color="auto"/>
                        <w:right w:val="none" w:sz="0" w:space="0" w:color="auto"/>
                      </w:divBdr>
                    </w:div>
                    <w:div w:id="1369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5984">
          <w:marLeft w:val="0"/>
          <w:marRight w:val="0"/>
          <w:marTop w:val="0"/>
          <w:marBottom w:val="0"/>
          <w:divBdr>
            <w:top w:val="none" w:sz="0" w:space="0" w:color="auto"/>
            <w:left w:val="none" w:sz="0" w:space="0" w:color="auto"/>
            <w:bottom w:val="none" w:sz="0" w:space="0" w:color="auto"/>
            <w:right w:val="none" w:sz="0" w:space="0" w:color="auto"/>
          </w:divBdr>
          <w:divsChild>
            <w:div w:id="1328823936">
              <w:marLeft w:val="60"/>
              <w:marRight w:val="0"/>
              <w:marTop w:val="0"/>
              <w:marBottom w:val="0"/>
              <w:divBdr>
                <w:top w:val="none" w:sz="0" w:space="0" w:color="auto"/>
                <w:left w:val="none" w:sz="0" w:space="0" w:color="auto"/>
                <w:bottom w:val="none" w:sz="0" w:space="0" w:color="auto"/>
                <w:right w:val="none" w:sz="0" w:space="0" w:color="auto"/>
              </w:divBdr>
              <w:divsChild>
                <w:div w:id="322009045">
                  <w:marLeft w:val="0"/>
                  <w:marRight w:val="0"/>
                  <w:marTop w:val="0"/>
                  <w:marBottom w:val="0"/>
                  <w:divBdr>
                    <w:top w:val="none" w:sz="0" w:space="0" w:color="auto"/>
                    <w:left w:val="none" w:sz="0" w:space="0" w:color="auto"/>
                    <w:bottom w:val="none" w:sz="0" w:space="0" w:color="auto"/>
                    <w:right w:val="none" w:sz="0" w:space="0" w:color="auto"/>
                  </w:divBdr>
                  <w:divsChild>
                    <w:div w:id="1716543288">
                      <w:marLeft w:val="0"/>
                      <w:marRight w:val="0"/>
                      <w:marTop w:val="0"/>
                      <w:marBottom w:val="120"/>
                      <w:divBdr>
                        <w:top w:val="single" w:sz="6" w:space="0" w:color="F5F5F5"/>
                        <w:left w:val="single" w:sz="6" w:space="0" w:color="F5F5F5"/>
                        <w:bottom w:val="single" w:sz="6" w:space="0" w:color="F5F5F5"/>
                        <w:right w:val="single" w:sz="6" w:space="0" w:color="F5F5F5"/>
                      </w:divBdr>
                      <w:divsChild>
                        <w:div w:id="215046316">
                          <w:marLeft w:val="0"/>
                          <w:marRight w:val="0"/>
                          <w:marTop w:val="0"/>
                          <w:marBottom w:val="0"/>
                          <w:divBdr>
                            <w:top w:val="none" w:sz="0" w:space="0" w:color="auto"/>
                            <w:left w:val="none" w:sz="0" w:space="0" w:color="auto"/>
                            <w:bottom w:val="none" w:sz="0" w:space="0" w:color="auto"/>
                            <w:right w:val="none" w:sz="0" w:space="0" w:color="auto"/>
                          </w:divBdr>
                          <w:divsChild>
                            <w:div w:id="307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671098">
      <w:bodyDiv w:val="1"/>
      <w:marLeft w:val="0"/>
      <w:marRight w:val="0"/>
      <w:marTop w:val="0"/>
      <w:marBottom w:val="0"/>
      <w:divBdr>
        <w:top w:val="none" w:sz="0" w:space="0" w:color="auto"/>
        <w:left w:val="none" w:sz="0" w:space="0" w:color="auto"/>
        <w:bottom w:val="none" w:sz="0" w:space="0" w:color="auto"/>
        <w:right w:val="none" w:sz="0" w:space="0" w:color="auto"/>
      </w:divBdr>
    </w:div>
    <w:div w:id="2018803326">
      <w:bodyDiv w:val="1"/>
      <w:marLeft w:val="0"/>
      <w:marRight w:val="0"/>
      <w:marTop w:val="0"/>
      <w:marBottom w:val="0"/>
      <w:divBdr>
        <w:top w:val="none" w:sz="0" w:space="0" w:color="auto"/>
        <w:left w:val="none" w:sz="0" w:space="0" w:color="auto"/>
        <w:bottom w:val="none" w:sz="0" w:space="0" w:color="auto"/>
        <w:right w:val="none" w:sz="0" w:space="0" w:color="auto"/>
      </w:divBdr>
    </w:div>
    <w:div w:id="2092582110">
      <w:bodyDiv w:val="1"/>
      <w:marLeft w:val="0"/>
      <w:marRight w:val="0"/>
      <w:marTop w:val="0"/>
      <w:marBottom w:val="0"/>
      <w:divBdr>
        <w:top w:val="none" w:sz="0" w:space="0" w:color="auto"/>
        <w:left w:val="none" w:sz="0" w:space="0" w:color="auto"/>
        <w:bottom w:val="none" w:sz="0" w:space="0" w:color="auto"/>
        <w:right w:val="none" w:sz="0" w:space="0" w:color="auto"/>
      </w:divBdr>
      <w:divsChild>
        <w:div w:id="1803306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208256">
              <w:marLeft w:val="0"/>
              <w:marRight w:val="0"/>
              <w:marTop w:val="0"/>
              <w:marBottom w:val="0"/>
              <w:divBdr>
                <w:top w:val="none" w:sz="0" w:space="0" w:color="auto"/>
                <w:left w:val="none" w:sz="0" w:space="0" w:color="auto"/>
                <w:bottom w:val="none" w:sz="0" w:space="0" w:color="auto"/>
                <w:right w:val="none" w:sz="0" w:space="0" w:color="auto"/>
              </w:divBdr>
              <w:divsChild>
                <w:div w:id="1942295586">
                  <w:marLeft w:val="0"/>
                  <w:marRight w:val="0"/>
                  <w:marTop w:val="0"/>
                  <w:marBottom w:val="0"/>
                  <w:divBdr>
                    <w:top w:val="none" w:sz="0" w:space="0" w:color="auto"/>
                    <w:left w:val="none" w:sz="0" w:space="0" w:color="auto"/>
                    <w:bottom w:val="none" w:sz="0" w:space="0" w:color="auto"/>
                    <w:right w:val="none" w:sz="0" w:space="0" w:color="auto"/>
                  </w:divBdr>
                  <w:divsChild>
                    <w:div w:id="1674920240">
                      <w:marLeft w:val="0"/>
                      <w:marRight w:val="0"/>
                      <w:marTop w:val="0"/>
                      <w:marBottom w:val="0"/>
                      <w:divBdr>
                        <w:top w:val="none" w:sz="0" w:space="0" w:color="auto"/>
                        <w:left w:val="none" w:sz="0" w:space="0" w:color="auto"/>
                        <w:bottom w:val="none" w:sz="0" w:space="0" w:color="auto"/>
                        <w:right w:val="none" w:sz="0" w:space="0" w:color="auto"/>
                      </w:divBdr>
                      <w:divsChild>
                        <w:div w:id="26249154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046174159">
                              <w:marLeft w:val="0"/>
                              <w:marRight w:val="0"/>
                              <w:marTop w:val="0"/>
                              <w:marBottom w:val="0"/>
                              <w:divBdr>
                                <w:top w:val="none" w:sz="0" w:space="0" w:color="auto"/>
                                <w:left w:val="none" w:sz="0" w:space="0" w:color="auto"/>
                                <w:bottom w:val="none" w:sz="0" w:space="0" w:color="auto"/>
                                <w:right w:val="none" w:sz="0" w:space="0" w:color="auto"/>
                              </w:divBdr>
                              <w:divsChild>
                                <w:div w:id="2030377574">
                                  <w:marLeft w:val="0"/>
                                  <w:marRight w:val="0"/>
                                  <w:marTop w:val="0"/>
                                  <w:marBottom w:val="0"/>
                                  <w:divBdr>
                                    <w:top w:val="none" w:sz="0" w:space="0" w:color="auto"/>
                                    <w:left w:val="none" w:sz="0" w:space="0" w:color="auto"/>
                                    <w:bottom w:val="none" w:sz="0" w:space="0" w:color="auto"/>
                                    <w:right w:val="none" w:sz="0" w:space="0" w:color="auto"/>
                                  </w:divBdr>
                                  <w:divsChild>
                                    <w:div w:id="513615577">
                                      <w:marLeft w:val="0"/>
                                      <w:marRight w:val="0"/>
                                      <w:marTop w:val="0"/>
                                      <w:marBottom w:val="0"/>
                                      <w:divBdr>
                                        <w:top w:val="none" w:sz="0" w:space="0" w:color="auto"/>
                                        <w:left w:val="none" w:sz="0" w:space="0" w:color="auto"/>
                                        <w:bottom w:val="none" w:sz="0" w:space="0" w:color="auto"/>
                                        <w:right w:val="none" w:sz="0" w:space="0" w:color="auto"/>
                                      </w:divBdr>
                                    </w:div>
                                    <w:div w:id="20172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661147">
      <w:bodyDiv w:val="1"/>
      <w:marLeft w:val="0"/>
      <w:marRight w:val="0"/>
      <w:marTop w:val="0"/>
      <w:marBottom w:val="0"/>
      <w:divBdr>
        <w:top w:val="none" w:sz="0" w:space="0" w:color="auto"/>
        <w:left w:val="none" w:sz="0" w:space="0" w:color="auto"/>
        <w:bottom w:val="none" w:sz="0" w:space="0" w:color="auto"/>
        <w:right w:val="none" w:sz="0" w:space="0" w:color="auto"/>
      </w:divBdr>
    </w:div>
    <w:div w:id="2122916038">
      <w:bodyDiv w:val="1"/>
      <w:marLeft w:val="0"/>
      <w:marRight w:val="0"/>
      <w:marTop w:val="0"/>
      <w:marBottom w:val="0"/>
      <w:divBdr>
        <w:top w:val="none" w:sz="0" w:space="0" w:color="auto"/>
        <w:left w:val="none" w:sz="0" w:space="0" w:color="auto"/>
        <w:bottom w:val="none" w:sz="0" w:space="0" w:color="auto"/>
        <w:right w:val="none" w:sz="0" w:space="0" w:color="auto"/>
      </w:divBdr>
    </w:div>
    <w:div w:id="2132045761">
      <w:bodyDiv w:val="1"/>
      <w:marLeft w:val="0"/>
      <w:marRight w:val="0"/>
      <w:marTop w:val="0"/>
      <w:marBottom w:val="0"/>
      <w:divBdr>
        <w:top w:val="none" w:sz="0" w:space="0" w:color="auto"/>
        <w:left w:val="none" w:sz="0" w:space="0" w:color="auto"/>
        <w:bottom w:val="none" w:sz="0" w:space="0" w:color="auto"/>
        <w:right w:val="none" w:sz="0" w:space="0" w:color="auto"/>
      </w:divBdr>
    </w:div>
    <w:div w:id="213818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ctanner.com/insights/white-paper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ctanner.com/institute/white-papers/the-great-work-study.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bls.gov/opub/btn/volume-6/below-trend-the-us-productivity-slowdown-since-the-great-recession.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oshbersin.com/2016/03/the-new-organization-different-by-desig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E246A-95FB-0648-9AE9-6AF27B52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1954</Words>
  <Characters>11139</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Pandexio Paper - Feb-March 2019</vt:lpstr>
      <vt:lpstr/>
    </vt:vector>
  </TitlesOfParts>
  <Manager/>
  <Company>70:20:10 Institute</Company>
  <LinksUpToDate>false</LinksUpToDate>
  <CharactersWithSpaces>13067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Pandexio Paper - Feb-March 2019</dc:title>
  <dc:subject/>
  <dc:creator>Charles Jennings</dc:creator>
  <cp:keywords/>
  <dc:description/>
  <cp:lastModifiedBy>Dragos Cojocea</cp:lastModifiedBy>
  <cp:revision>3</cp:revision>
  <dcterms:created xsi:type="dcterms:W3CDTF">2019-08-19T10:17:00Z</dcterms:created>
  <dcterms:modified xsi:type="dcterms:W3CDTF">2019-08-19T10:18:00Z</dcterms:modified>
  <cp:category/>
</cp:coreProperties>
</file>